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3" w:rsidRPr="00B54ED3" w:rsidRDefault="00B54ED3" w:rsidP="00B54ED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4ED3">
        <w:rPr>
          <w:rFonts w:ascii="Times New Roman" w:eastAsia="Calibri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B54ED3" w:rsidRPr="00B54ED3" w:rsidRDefault="00B54ED3" w:rsidP="00B54ED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4ED3">
        <w:rPr>
          <w:rFonts w:ascii="Times New Roman" w:eastAsia="Calibri" w:hAnsi="Times New Roman" w:cs="Times New Roman"/>
          <w:sz w:val="20"/>
          <w:szCs w:val="20"/>
        </w:rPr>
        <w:t xml:space="preserve">«ЕКАТЕРИНОВСКИЙ ДЕТСКИЙ </w:t>
      </w:r>
      <w:r w:rsidR="003C22BE">
        <w:rPr>
          <w:rFonts w:ascii="Times New Roman" w:eastAsia="Calibri" w:hAnsi="Times New Roman" w:cs="Times New Roman"/>
          <w:sz w:val="20"/>
          <w:szCs w:val="20"/>
        </w:rPr>
        <w:t xml:space="preserve">ПСИХОНЕВРОЛОГИЧЕСКИЙ </w:t>
      </w:r>
      <w:r w:rsidRPr="00B54ED3">
        <w:rPr>
          <w:rFonts w:ascii="Times New Roman" w:eastAsia="Calibri" w:hAnsi="Times New Roman" w:cs="Times New Roman"/>
          <w:sz w:val="20"/>
          <w:szCs w:val="20"/>
        </w:rPr>
        <w:t>ДОМ -  ИНТЕРНАТ»</w:t>
      </w:r>
    </w:p>
    <w:p w:rsidR="00B54ED3" w:rsidRPr="00B54ED3" w:rsidRDefault="00B54ED3" w:rsidP="00B54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D3" w:rsidRPr="00B54ED3" w:rsidRDefault="00B54ED3" w:rsidP="00B54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54E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Принята на заседании</w:t>
      </w:r>
      <w:proofErr w:type="gramStart"/>
      <w:r w:rsidRPr="00B54E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У</w:t>
      </w:r>
      <w:proofErr w:type="gramEnd"/>
      <w:r w:rsidRPr="00B54E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тверждаю:                                                                                                    педагогического совета                            </w:t>
      </w:r>
      <w:r w:rsidR="003C22B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</w:t>
      </w:r>
      <w:r w:rsidRPr="00B54E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директор  КГБУСО «ЕД</w:t>
      </w:r>
      <w:r w:rsidR="003C22B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ПН</w:t>
      </w:r>
      <w:r w:rsidRPr="00B54E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И»</w:t>
      </w:r>
    </w:p>
    <w:p w:rsidR="00B54ED3" w:rsidRPr="00B54ED3" w:rsidRDefault="00B54ED3" w:rsidP="00B54ED3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2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утурлин</w:t>
      </w:r>
    </w:p>
    <w:p w:rsidR="00D17589" w:rsidRDefault="00B54ED3" w:rsidP="00B54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№  21                                                       «2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C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B5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17589" w:rsidRDefault="00D17589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D17589" w:rsidRDefault="00D17589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Дополнительная общеобразовательная общеразвивающая программа </w:t>
      </w: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художественно-эстетической направленности</w:t>
      </w:r>
    </w:p>
    <w:p w:rsidR="000E6AB0" w:rsidRPr="00D17589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D1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«Умелые руки»</w:t>
      </w: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Возраст обучающихся:</w:t>
      </w:r>
      <w:r w:rsidRPr="00857AE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 w:bidi="en-US"/>
        </w:rPr>
        <w:t xml:space="preserve"> </w:t>
      </w: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13-18 лет.</w:t>
      </w: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Срок реализации: 1 год.</w:t>
      </w: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0E6AB0" w:rsidRPr="00857AEF" w:rsidRDefault="000E6AB0" w:rsidP="009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:rsidR="000E6AB0" w:rsidRDefault="000E6AB0" w:rsidP="00974F2C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B54ED3" w:rsidRDefault="00B54ED3" w:rsidP="00974F2C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B54ED3" w:rsidRDefault="00B54ED3" w:rsidP="00974F2C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B54ED3" w:rsidRPr="00857AEF" w:rsidRDefault="00B54ED3" w:rsidP="00974F2C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0E6AB0" w:rsidRPr="00857AEF" w:rsidRDefault="000E6AB0" w:rsidP="0097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5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ab/>
        <w:t xml:space="preserve">                                                                                </w:t>
      </w:r>
      <w:r w:rsidRPr="00857AE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Автор – составитель:</w:t>
      </w:r>
    </w:p>
    <w:p w:rsidR="000E6AB0" w:rsidRDefault="000E6AB0" w:rsidP="00974F2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Лабутин А.Н</w:t>
      </w:r>
      <w:r w:rsidRPr="00857A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FF3986" w:rsidRDefault="00FF3986" w:rsidP="00974F2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Инструктор по труду.</w:t>
      </w:r>
    </w:p>
    <w:p w:rsidR="00FF3986" w:rsidRPr="00857AEF" w:rsidRDefault="00FF3986" w:rsidP="00974F2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</w:p>
    <w:p w:rsidR="000E6AB0" w:rsidRPr="00857AEF" w:rsidRDefault="000E6AB0" w:rsidP="00974F2C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</w:t>
      </w:r>
    </w:p>
    <w:p w:rsidR="000E6AB0" w:rsidRPr="00857AEF" w:rsidRDefault="000E6AB0" w:rsidP="00974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</w:p>
    <w:p w:rsidR="00D17589" w:rsidRDefault="00D17589" w:rsidP="00974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 Екатериновка</w:t>
      </w:r>
    </w:p>
    <w:p w:rsidR="000E6AB0" w:rsidRPr="00857AEF" w:rsidRDefault="000E6AB0" w:rsidP="00974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2</w:t>
      </w:r>
      <w:r w:rsidR="00D175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0</w:t>
      </w:r>
      <w:r w:rsidR="003C22B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20</w:t>
      </w:r>
      <w:r w:rsidR="00D175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г.</w:t>
      </w:r>
    </w:p>
    <w:p w:rsidR="00D17589" w:rsidRDefault="00D17589" w:rsidP="00974F2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74F2C" w:rsidRDefault="00974F2C" w:rsidP="00974F2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8540D" w:rsidRPr="00857AEF" w:rsidRDefault="00B90744" w:rsidP="00794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СОДЕРЖАНИЕ </w:t>
      </w:r>
    </w:p>
    <w:p w:rsidR="00C8540D" w:rsidRPr="00857AEF" w:rsidRDefault="00C8540D" w:rsidP="00794EFF">
      <w:pPr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bidi="en-US"/>
        </w:rPr>
        <w:t>Введение</w:t>
      </w:r>
    </w:p>
    <w:p w:rsidR="00C8540D" w:rsidRPr="00857AEF" w:rsidRDefault="00C8540D" w:rsidP="00D36B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857AE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857AE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«КОМПЛЕКС ОСНОВНЫХ ХАРАКТЕРИСТИК ПРОГРАММЫ»</w:t>
      </w:r>
    </w:p>
    <w:p w:rsidR="00C8540D" w:rsidRPr="00BC5E16" w:rsidRDefault="00C8540D" w:rsidP="00D36BA5">
      <w:pPr>
        <w:pStyle w:val="a3"/>
        <w:numPr>
          <w:ilvl w:val="1"/>
          <w:numId w:val="28"/>
        </w:numPr>
        <w:tabs>
          <w:tab w:val="left" w:pos="426"/>
        </w:tabs>
        <w:spacing w:after="20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>Пояснительная записка</w:t>
      </w:r>
    </w:p>
    <w:p w:rsidR="00D31712" w:rsidRPr="00BC5E16" w:rsidRDefault="00C8540D" w:rsidP="00D36BA5">
      <w:pPr>
        <w:pStyle w:val="a3"/>
        <w:numPr>
          <w:ilvl w:val="1"/>
          <w:numId w:val="28"/>
        </w:numPr>
        <w:spacing w:after="20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>Цель и задачи программы (ДООП)</w:t>
      </w:r>
    </w:p>
    <w:p w:rsidR="00BC5E16" w:rsidRDefault="006063F5" w:rsidP="00D36BA5">
      <w:pPr>
        <w:pStyle w:val="a3"/>
        <w:numPr>
          <w:ilvl w:val="1"/>
          <w:numId w:val="28"/>
        </w:numPr>
        <w:spacing w:after="20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Содержание </w:t>
      </w:r>
      <w:r w:rsidR="00BC5E16">
        <w:rPr>
          <w:rFonts w:ascii="Times New Roman" w:eastAsia="Calibri" w:hAnsi="Times New Roman" w:cs="Times New Roman"/>
          <w:sz w:val="28"/>
          <w:szCs w:val="28"/>
          <w:lang w:bidi="en-US"/>
        </w:rPr>
        <w:t>программы</w:t>
      </w:r>
    </w:p>
    <w:p w:rsidR="00BC5E16" w:rsidRPr="00BC5E16" w:rsidRDefault="00BC5E16" w:rsidP="00D36BA5">
      <w:pPr>
        <w:pStyle w:val="a3"/>
        <w:numPr>
          <w:ilvl w:val="1"/>
          <w:numId w:val="28"/>
        </w:numPr>
        <w:spacing w:after="20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>лан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ируемые результаты</w:t>
      </w:r>
    </w:p>
    <w:p w:rsidR="006063F5" w:rsidRPr="00BC5E16" w:rsidRDefault="006063F5" w:rsidP="00794EFF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42941" w:rsidRDefault="00242941" w:rsidP="00D36B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42941">
        <w:rPr>
          <w:rFonts w:ascii="Times New Roman" w:eastAsia="Calibri" w:hAnsi="Times New Roman" w:cs="Times New Roman"/>
          <w:sz w:val="28"/>
          <w:szCs w:val="28"/>
          <w:lang w:val="en-US" w:bidi="en-US"/>
        </w:rPr>
        <w:t>II</w:t>
      </w:r>
      <w:r w:rsidRPr="00242941">
        <w:rPr>
          <w:rFonts w:ascii="Times New Roman" w:eastAsia="Calibri" w:hAnsi="Times New Roman" w:cs="Times New Roman"/>
          <w:sz w:val="28"/>
          <w:szCs w:val="28"/>
          <w:lang w:bidi="en-US"/>
        </w:rPr>
        <w:t>.          «КОМПЛЕКС ОРГАНИЗАЦИОННО - ПЕДАГОГИЧЕСКИХ            УСЛОВИЙ»</w:t>
      </w:r>
    </w:p>
    <w:p w:rsidR="00BC5E16" w:rsidRDefault="00BC5E16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>Условия реализации программы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Организационное обеспечение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bidi="en-US"/>
        </w:rPr>
        <w:t>Методическое обеспечение программы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bidi="en-US"/>
        </w:rPr>
        <w:t>Общие правила при обучении технике выжигания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eastAsia="ru-RU"/>
        </w:rPr>
        <w:t>Формы подведения итогов реализации программы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уровня сформированности знаний, умений и навыков в технике выжигания</w:t>
      </w:r>
    </w:p>
    <w:p w:rsidR="00C522FD" w:rsidRDefault="00C522FD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22FD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отслеживания результатов - педагогические наблюдения.</w:t>
      </w:r>
    </w:p>
    <w:p w:rsidR="00257AC6" w:rsidRDefault="00257AC6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7AC6">
        <w:rPr>
          <w:rFonts w:ascii="Times New Roman" w:eastAsia="Calibri" w:hAnsi="Times New Roman" w:cs="Times New Roman"/>
          <w:sz w:val="28"/>
          <w:szCs w:val="28"/>
          <w:lang w:bidi="en-US"/>
        </w:rPr>
        <w:t>Перечень материально-технической базы</w:t>
      </w:r>
    </w:p>
    <w:p w:rsidR="00257AC6" w:rsidRPr="00C522FD" w:rsidRDefault="00257AC6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7AC6">
        <w:rPr>
          <w:rFonts w:ascii="Times New Roman" w:eastAsia="Calibri" w:hAnsi="Times New Roman" w:cs="Times New Roman"/>
          <w:sz w:val="28"/>
          <w:szCs w:val="28"/>
          <w:lang w:bidi="en-US"/>
        </w:rPr>
        <w:t>Перечень учебно-методического обеспечения</w:t>
      </w:r>
    </w:p>
    <w:p w:rsidR="00D31712" w:rsidRPr="00DD4CDD" w:rsidRDefault="00BC5E16" w:rsidP="00D36BA5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1208" w:hanging="3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E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Список литературы    </w:t>
      </w:r>
    </w:p>
    <w:p w:rsidR="00D36BA5" w:rsidRDefault="00D36BA5" w:rsidP="00D36BA5">
      <w:pPr>
        <w:shd w:val="clear" w:color="auto" w:fill="FFFFFF"/>
        <w:spacing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6153" w:rsidRPr="00D36BA5" w:rsidRDefault="00B66153" w:rsidP="00D36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="00BC5E16"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57AC6" w:rsidRDefault="00BC5E16" w:rsidP="00794EFF">
      <w:pPr>
        <w:numPr>
          <w:ilvl w:val="0"/>
          <w:numId w:val="30"/>
        </w:numPr>
        <w:shd w:val="clear" w:color="auto" w:fill="FFFFFF"/>
        <w:spacing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план </w:t>
      </w:r>
    </w:p>
    <w:p w:rsidR="00BC5E16" w:rsidRPr="00257AC6" w:rsidRDefault="00BC5E16" w:rsidP="00794EFF">
      <w:pPr>
        <w:numPr>
          <w:ilvl w:val="0"/>
          <w:numId w:val="30"/>
        </w:numPr>
        <w:shd w:val="clear" w:color="auto" w:fill="FFFFFF"/>
        <w:spacing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Календарный учебный </w:t>
      </w:r>
      <w:r w:rsidR="00184EA4" w:rsidRPr="00257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график </w:t>
      </w:r>
    </w:p>
    <w:p w:rsidR="00225327" w:rsidRPr="00225327" w:rsidRDefault="00225327" w:rsidP="00794EFF">
      <w:pPr>
        <w:numPr>
          <w:ilvl w:val="0"/>
          <w:numId w:val="30"/>
        </w:numPr>
        <w:shd w:val="clear" w:color="auto" w:fill="FFFFFF"/>
        <w:spacing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53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техники безопасности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C5E16" w:rsidRPr="00DD4CDD" w:rsidRDefault="00DD4CDD" w:rsidP="00794EFF">
      <w:pPr>
        <w:numPr>
          <w:ilvl w:val="0"/>
          <w:numId w:val="30"/>
        </w:numPr>
        <w:shd w:val="clear" w:color="auto" w:fill="FFFFFF"/>
        <w:spacing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C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уровня сформированности знаний, умений и навыков в технике выжигания «Умелые руки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</w:p>
    <w:p w:rsidR="00BC5E16" w:rsidRPr="00B66153" w:rsidRDefault="00BC5E16" w:rsidP="00974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</w:p>
    <w:p w:rsidR="000E6AB0" w:rsidRDefault="000E6AB0" w:rsidP="00974F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AB0" w:rsidRDefault="000E6AB0" w:rsidP="00974F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AB0" w:rsidRDefault="000E6AB0" w:rsidP="00974F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AB0" w:rsidRDefault="000E6AB0" w:rsidP="00974F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CDD" w:rsidRDefault="00DD4CDD" w:rsidP="00225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4EFF" w:rsidRDefault="00794EFF" w:rsidP="00225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4EFF" w:rsidRDefault="00794EFF" w:rsidP="00225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4EFF" w:rsidRDefault="00794EFF" w:rsidP="00225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AB0" w:rsidRPr="00EF37AF" w:rsidRDefault="00184EA4" w:rsidP="00794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7AEF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857AE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857AE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«КОМПЛЕКС ОСНОВНЫХ ХАРАКТЕРИСТИК ПРОГРАММЫ»</w:t>
      </w:r>
    </w:p>
    <w:p w:rsidR="00D31712" w:rsidRDefault="00D31712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087" w:rsidRPr="00CE2A9C" w:rsidRDefault="00052087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884FA9" w:rsidRPr="00052087" w:rsidRDefault="00884FA9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087" w:rsidRPr="00052087" w:rsidRDefault="00052087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Выжигание – один из самых древних и наиболее распространённых видов декоративно - прикладного творчества, отличающийся разнообразием приёмов выполнения и богатством узоров. </w:t>
      </w:r>
    </w:p>
    <w:p w:rsidR="00052087" w:rsidRPr="00052087" w:rsidRDefault="00052087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выжигательным прибором, проработка точных линий развивают тонкую моторику руки и усидчивость. </w:t>
      </w:r>
    </w:p>
    <w:p w:rsidR="00052087" w:rsidRPr="00052087" w:rsidRDefault="00052087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интерес к выжиганию по дереву вспыхнул с новой силой, связано это с расцветом многих народных промыслов как традиционных, так и совершенно новых. </w:t>
      </w:r>
    </w:p>
    <w:p w:rsidR="00635E87" w:rsidRPr="00EF37AF" w:rsidRDefault="00052087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детьми художественного творчества пробуждает у них интерес к искусству. Воспитывать любовь и уважение к культуре своего народа. Создание данной программы позвол</w:t>
      </w:r>
      <w:r w:rsidR="00D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материальная база и желание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Занимаясь в кружке, дети приобщаются к искусству, расширяют творческие знания. </w:t>
      </w:r>
    </w:p>
    <w:p w:rsidR="006063F5" w:rsidRDefault="006063F5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B0" w:rsidRDefault="001D273A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84FA9" w:rsidRPr="001D273A" w:rsidRDefault="00884FA9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A4" w:rsidRPr="00052087" w:rsidRDefault="00184EA4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создании реализовать желание что – то создавать своими руками.</w:t>
      </w:r>
    </w:p>
    <w:p w:rsidR="0037770C" w:rsidRPr="00184EA4" w:rsidRDefault="00184EA4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самостоятельности детей является в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одной из основных задач.</w:t>
      </w:r>
    </w:p>
    <w:p w:rsidR="0037770C" w:rsidRPr="00052087" w:rsidRDefault="000E6AB0" w:rsidP="00D36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Pr="0005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направленности программа «</w:t>
      </w:r>
      <w:r w:rsidR="004E0272" w:rsidRPr="004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Умелые руки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художественно-эстетическому направлению.  Программа составлена с учетом требований к программам доп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детей 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образовательной деятельности по дополнительным 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70C" w:rsidRPr="00052087" w:rsidRDefault="0037770C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свободу выбора решения и самостоятельности каждому обучающемуся, содержит теоретический материал и достаточный перечень практических работ, чтобы каждый </w:t>
      </w:r>
      <w:r w:rsidR="000E6AB0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имел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свободно выбрать конкретные объекты работы, наиболее для него интересные. </w:t>
      </w:r>
      <w:r w:rsidR="0049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изготавливать модель, не предусмотренную программой, но соответствующую той или иной теме.</w:t>
      </w:r>
    </w:p>
    <w:p w:rsidR="0037770C" w:rsidRPr="00052087" w:rsidRDefault="0037770C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87">
        <w:rPr>
          <w:rFonts w:ascii="Times New Roman" w:eastAsia="Calibri" w:hAnsi="Times New Roman" w:cs="Times New Roman"/>
          <w:b/>
          <w:sz w:val="28"/>
          <w:szCs w:val="28"/>
        </w:rPr>
        <w:t>Тип программы:</w:t>
      </w:r>
      <w:r w:rsidR="000E6AB0" w:rsidRPr="000520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2087">
        <w:rPr>
          <w:rFonts w:ascii="Times New Roman" w:eastAsia="Calibri" w:hAnsi="Times New Roman" w:cs="Times New Roman"/>
          <w:sz w:val="28"/>
          <w:szCs w:val="28"/>
        </w:rPr>
        <w:t>программа «</w:t>
      </w:r>
      <w:r w:rsidR="004E0272" w:rsidRPr="004E0272">
        <w:rPr>
          <w:rFonts w:ascii="Times New Roman" w:eastAsia="Calibri" w:hAnsi="Times New Roman" w:cs="Times New Roman"/>
          <w:sz w:val="28"/>
          <w:szCs w:val="28"/>
        </w:rPr>
        <w:t>Умелые руки</w:t>
      </w:r>
      <w:r w:rsidRPr="00052087">
        <w:rPr>
          <w:rFonts w:ascii="Times New Roman" w:eastAsia="Calibri" w:hAnsi="Times New Roman" w:cs="Times New Roman"/>
          <w:sz w:val="28"/>
          <w:szCs w:val="28"/>
        </w:rPr>
        <w:t xml:space="preserve">» является </w:t>
      </w:r>
      <w:r w:rsidRPr="00052087">
        <w:rPr>
          <w:rFonts w:ascii="Times New Roman" w:eastAsia="Calibri" w:hAnsi="Times New Roman" w:cs="Times New Roman"/>
          <w:i/>
          <w:sz w:val="28"/>
          <w:szCs w:val="28"/>
        </w:rPr>
        <w:t>модифицированной.</w:t>
      </w:r>
      <w:r w:rsidRPr="00052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0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Программа вариативная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позволяет в процессе 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вносить изменения: сокращать материал по одной теме, увеличивать по другой, исключать темы и вводить новые. Это связано со многими объективными причинами: наличие или отсутствие древесных материалов, состояние материально-технической базы, практическая подготовленность учащихся.</w:t>
      </w:r>
    </w:p>
    <w:p w:rsidR="0037770C" w:rsidRPr="00EF37AF" w:rsidRDefault="00B0325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87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052087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через творческую деятельность у обучающихся с интеллектуальными нарушениями развивается мелкая моторика, которая осуществляет коррекцию психофизических процессов, на основе этого нарабатываются навыки трудовой деятельности. Систематические занятия в данном направлении способствует формированию у детей мотивации к учебному процессу (формируются такие качества   личности   как терпение, сосредоточенность, внимание, работоспособность, целеустремленность, самостоятельность, ответственность).</w:t>
      </w:r>
      <w:r w:rsidR="00B90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087">
        <w:rPr>
          <w:rFonts w:ascii="Times New Roman" w:eastAsia="Calibri" w:hAnsi="Times New Roman" w:cs="Times New Roman"/>
          <w:sz w:val="28"/>
          <w:szCs w:val="28"/>
        </w:rPr>
        <w:t>О</w:t>
      </w:r>
      <w:r w:rsidR="0037770C" w:rsidRPr="00052087">
        <w:rPr>
          <w:rFonts w:ascii="Times New Roman" w:eastAsia="Calibri" w:hAnsi="Times New Roman" w:cs="Times New Roman"/>
          <w:sz w:val="28"/>
          <w:szCs w:val="28"/>
        </w:rPr>
        <w:t xml:space="preserve">бучаясь искусству выжигания, обучающиеся не только получают некоторые знания по способам оформления изделий, учатся </w:t>
      </w:r>
      <w:r w:rsidR="000E6AB0" w:rsidRPr="00052087">
        <w:rPr>
          <w:rFonts w:ascii="Times New Roman" w:eastAsia="Calibri" w:hAnsi="Times New Roman" w:cs="Times New Roman"/>
          <w:sz w:val="28"/>
          <w:szCs w:val="28"/>
        </w:rPr>
        <w:t>видеть и</w:t>
      </w:r>
      <w:r w:rsidR="0037770C" w:rsidRPr="00052087">
        <w:rPr>
          <w:rFonts w:ascii="Times New Roman" w:eastAsia="Calibri" w:hAnsi="Times New Roman" w:cs="Times New Roman"/>
          <w:sz w:val="28"/>
          <w:szCs w:val="28"/>
        </w:rPr>
        <w:t xml:space="preserve">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материалов. </w:t>
      </w:r>
      <w:r w:rsidR="000E6AB0" w:rsidRPr="00052087">
        <w:rPr>
          <w:rFonts w:ascii="Times New Roman" w:eastAsia="Calibri" w:hAnsi="Times New Roman" w:cs="Times New Roman"/>
          <w:sz w:val="28"/>
          <w:szCs w:val="28"/>
        </w:rPr>
        <w:t>Особенности данного</w:t>
      </w:r>
      <w:r w:rsidR="0037770C" w:rsidRPr="00052087">
        <w:rPr>
          <w:rFonts w:ascii="Times New Roman" w:eastAsia="Calibri" w:hAnsi="Times New Roman" w:cs="Times New Roman"/>
          <w:sz w:val="28"/>
          <w:szCs w:val="28"/>
        </w:rPr>
        <w:t xml:space="preserve">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выжигателем становится художественное произведение детского творчества. Поэтому занятия выжиганием привлекают</w:t>
      </w:r>
      <w:r w:rsidR="00491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37770C" w:rsidRPr="00052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AB0" w:rsidRPr="00052087">
        <w:rPr>
          <w:rFonts w:ascii="Times New Roman" w:eastAsia="Calibri" w:hAnsi="Times New Roman" w:cs="Times New Roman"/>
          <w:sz w:val="28"/>
          <w:szCs w:val="28"/>
        </w:rPr>
        <w:t>как</w:t>
      </w:r>
      <w:r w:rsidR="0037770C" w:rsidRPr="00052087">
        <w:rPr>
          <w:rFonts w:ascii="Times New Roman" w:eastAsia="Calibri" w:hAnsi="Times New Roman" w:cs="Times New Roman"/>
          <w:sz w:val="28"/>
          <w:szCs w:val="28"/>
        </w:rPr>
        <w:t xml:space="preserve"> с техническими, так и с художественными наклонностями.</w:t>
      </w:r>
    </w:p>
    <w:p w:rsidR="0037770C" w:rsidRPr="00EF37AF" w:rsidRDefault="0037770C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Новизна:</w:t>
      </w:r>
      <w:r w:rsidRPr="0005208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052087">
        <w:rPr>
          <w:rFonts w:ascii="Times New Roman" w:eastAsia="Times New Roman" w:hAnsi="Times New Roman" w:cs="Times New Roman"/>
          <w:sz w:val="28"/>
          <w:szCs w:val="28"/>
        </w:rPr>
        <w:t>астояща</w:t>
      </w:r>
      <w:r w:rsidRPr="0005208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E6AB0" w:rsidRPr="0005208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052087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="000E6AB0" w:rsidRPr="00052087">
        <w:rPr>
          <w:rFonts w:ascii="Times New Roman" w:eastAsia="Times New Roman" w:hAnsi="Times New Roman" w:cs="Times New Roman"/>
          <w:sz w:val="28"/>
          <w:szCs w:val="28"/>
        </w:rPr>
        <w:t>индивидуальную работу</w:t>
      </w:r>
      <w:r w:rsidRPr="0005208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9197E" w:rsidRPr="0049197E">
        <w:t xml:space="preserve"> </w:t>
      </w:r>
      <w:r w:rsidR="0049197E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052087">
        <w:rPr>
          <w:rFonts w:ascii="Times New Roman" w:eastAsia="Times New Roman" w:hAnsi="Times New Roman" w:cs="Times New Roman"/>
          <w:sz w:val="28"/>
          <w:szCs w:val="28"/>
        </w:rPr>
        <w:t xml:space="preserve">, учитывает возрастные и психофизиологические особенности </w:t>
      </w:r>
      <w:r w:rsidRPr="0005208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052087">
        <w:rPr>
          <w:rFonts w:ascii="Times New Roman" w:eastAsia="Times New Roman" w:hAnsi="Times New Roman" w:cs="Times New Roman"/>
          <w:sz w:val="28"/>
          <w:szCs w:val="28"/>
        </w:rPr>
        <w:t xml:space="preserve">. Работа по выжиганию развивает сенсомоторику, оказывает влияние на умственное развитие, повышает устойчивость внимания, целеустремленность, трудолюбие, аккуратность. Особое внимание уделяется поиску творческих решений при изготовлении поделок. </w:t>
      </w:r>
    </w:p>
    <w:p w:rsidR="00862713" w:rsidRPr="00862713" w:rsidRDefault="0037770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08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Педагогическая целесообразность:</w:t>
      </w:r>
      <w:r w:rsidRPr="00052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Данная программа</w:t>
      </w:r>
      <w:r w:rsidR="00862713" w:rsidRPr="00862713">
        <w:t xml:space="preserve"> </w:t>
      </w:r>
      <w:r w:rsidR="00862713" w:rsidRPr="00862713">
        <w:rPr>
          <w:rFonts w:ascii="Times New Roman" w:eastAsia="Calibri" w:hAnsi="Times New Roman" w:cs="Times New Roman"/>
          <w:color w:val="000000"/>
          <w:sz w:val="28"/>
          <w:szCs w:val="28"/>
        </w:rPr>
        <w:t>строится на основе знаний возрастных, психолого-педагогических, физических особенностей детей с интеллектуальными нарушениями. Концентрация внимания ребёнка на изготовление поделки составляет 10-15 минут, затем интерес начинает пропадать. Для поддержания внимания и желания трудиться, на занятиях используются стихи, сказки, физкультминутки, и</w:t>
      </w:r>
      <w:r w:rsidR="00862713">
        <w:rPr>
          <w:rFonts w:ascii="Times New Roman" w:eastAsia="Calibri" w:hAnsi="Times New Roman" w:cs="Times New Roman"/>
          <w:color w:val="000000"/>
          <w:sz w:val="28"/>
          <w:szCs w:val="28"/>
        </w:rPr>
        <w:t>гры</w:t>
      </w:r>
      <w:r w:rsidR="00862713" w:rsidRPr="00862713">
        <w:rPr>
          <w:rFonts w:ascii="Times New Roman" w:eastAsia="Calibri" w:hAnsi="Times New Roman" w:cs="Times New Roman"/>
          <w:color w:val="000000"/>
          <w:sz w:val="28"/>
          <w:szCs w:val="28"/>
        </w:rPr>
        <w:t>. На занятиях</w:t>
      </w:r>
      <w:r w:rsidR="00862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кроме техники овладения выжигания,</w:t>
      </w:r>
      <w:r w:rsidR="00862713" w:rsidRPr="00862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углубляют свои познания в природном и социальном мире.</w:t>
      </w:r>
    </w:p>
    <w:p w:rsidR="00862713" w:rsidRPr="00862713" w:rsidRDefault="00862713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271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настоящее время содержание, роль, назначение и условия реализации дополнительной общеобразовательной общеразвивающей программе</w:t>
      </w:r>
      <w:r w:rsidR="00EF3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закреплены в следующих нормативных документах:</w:t>
      </w:r>
    </w:p>
    <w:p w:rsidR="00184EA4" w:rsidRPr="00974F2C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84EA4" w:rsidRPr="00884FA9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FA9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 – правовая база:</w:t>
      </w:r>
    </w:p>
    <w:p w:rsidR="00184EA4" w:rsidRPr="00884FA9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FA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29.12.2012 № 273-ФЗ «Об образовании в</w:t>
      </w:r>
    </w:p>
    <w:p w:rsidR="00184EA4" w:rsidRPr="00884FA9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FA9">
        <w:rPr>
          <w:rFonts w:ascii="Times New Roman" w:eastAsia="Calibri" w:hAnsi="Times New Roman" w:cs="Times New Roman"/>
          <w:color w:val="000000"/>
          <w:sz w:val="28"/>
          <w:szCs w:val="28"/>
        </w:rPr>
        <w:t>РФ».</w:t>
      </w:r>
    </w:p>
    <w:p w:rsidR="00184EA4" w:rsidRPr="00884FA9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FA9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развития дополнительного образования детей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(Распоряжение Правительства РФ от 4 сентября 2014 г. № 1726-р).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от 04.07.2014 № 41 «Об утверждении СанПиН 2.4.4.3172-14 «Санитарно-эпидемиологические требования к устройству, содержанию и организации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</w:t>
      </w:r>
      <w:r w:rsidR="00CE2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детей»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Письмо Министерства образования и науки Российской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 от 11.12.2006 г. № 06-1844 «О</w:t>
      </w:r>
      <w:r w:rsidR="00CE2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примерных требованиях к программам дополнительного образования детей»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Российской</w:t>
      </w:r>
    </w:p>
    <w:p w:rsidR="00184EA4" w:rsidRPr="00184EA4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 (Минобрнауки России) от 29 августа 2013 г. № 1008 </w:t>
      </w:r>
    </w:p>
    <w:p w:rsidR="00862713" w:rsidRDefault="00184EA4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Порядка организации и осуществления образовательной</w:t>
      </w:r>
      <w:r w:rsidR="00CE2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4EA4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по дополнительным общеобразовательным программам».</w:t>
      </w:r>
    </w:p>
    <w:p w:rsidR="0037770C" w:rsidRPr="00B90744" w:rsidRDefault="00862713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0E6AB0" w:rsidRPr="0005208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37770C" w:rsidRPr="0005208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8540D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индивидуальных способностей</w:t>
      </w:r>
      <w:r w:rsidR="002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C8540D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творческом направлении, 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трудовых умений и навыков, освоени</w:t>
      </w:r>
      <w:r w:rsidR="009205D3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способов работы с выжигателем.</w:t>
      </w:r>
    </w:p>
    <w:p w:rsidR="00884FA9" w:rsidRPr="00052087" w:rsidRDefault="00884FA9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0C" w:rsidRPr="00052087" w:rsidRDefault="00A1682A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7770C"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05D3" w:rsidRPr="00884FA9" w:rsidRDefault="00A1682A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</w:p>
    <w:p w:rsidR="00985869" w:rsidRPr="00052087" w:rsidRDefault="009205D3" w:rsidP="00D36B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1682A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народными промыслами, использующими древесину, с их современным состоянием;</w:t>
      </w:r>
    </w:p>
    <w:p w:rsidR="0047217C" w:rsidRPr="00052087" w:rsidRDefault="00AA24D2" w:rsidP="00D36B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разбираться в разных породах древесины, овладеть простой техникой выжигания по дереву. </w:t>
      </w:r>
    </w:p>
    <w:p w:rsidR="00985869" w:rsidRPr="00052087" w:rsidRDefault="0047217C" w:rsidP="00D36B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переносить рисунок</w:t>
      </w:r>
      <w:r w:rsidR="00AA24D2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заготовку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2713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раскрашивать,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покрыть готовое</w:t>
      </w:r>
      <w:r w:rsidR="00AA24D2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лаком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70C" w:rsidRPr="00052087" w:rsidRDefault="009205D3" w:rsidP="00D36B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соблюдать правила техники безопасности при работе с техническими средствами и инструментами.</w:t>
      </w:r>
    </w:p>
    <w:p w:rsidR="00C11DA1" w:rsidRPr="00884FA9" w:rsidRDefault="00884FA9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37770C" w:rsidRPr="0088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869" w:rsidRPr="00052087" w:rsidRDefault="00C11DA1" w:rsidP="00D36B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эстетический и художественный вкус,</w:t>
      </w:r>
      <w:r w:rsidRPr="00052087">
        <w:rPr>
          <w:rFonts w:ascii="Times New Roman" w:hAnsi="Times New Roman" w:cs="Times New Roman"/>
          <w:sz w:val="28"/>
          <w:szCs w:val="28"/>
        </w:rPr>
        <w:t xml:space="preserve"> 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и фантазии детей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869" w:rsidRPr="00052087" w:rsidRDefault="00C11DA1" w:rsidP="00D36B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</w:t>
      </w:r>
      <w:r w:rsidR="009205D3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кругозор, активность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предмету; </w:t>
      </w:r>
    </w:p>
    <w:p w:rsidR="00C11DA1" w:rsidRPr="00052087" w:rsidRDefault="00C11DA1" w:rsidP="00D36B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память, логическое и пространственное воображения. </w:t>
      </w:r>
    </w:p>
    <w:p w:rsidR="0037770C" w:rsidRPr="00052087" w:rsidRDefault="00C11DA1" w:rsidP="00D36B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рук и глазомер. </w:t>
      </w:r>
      <w:r w:rsidR="00985869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82A" w:rsidRPr="00884FA9" w:rsidRDefault="00884FA9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A1682A" w:rsidRPr="00052087" w:rsidRDefault="00A1682A" w:rsidP="00D36BA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интерес к искусству выжигания.</w:t>
      </w:r>
    </w:p>
    <w:p w:rsidR="00A1682A" w:rsidRPr="00052087" w:rsidRDefault="009205D3" w:rsidP="00D36BA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принадлежности к социуму, </w:t>
      </w:r>
      <w:r w:rsidR="00A1682A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коммуникативные способности детей</w:t>
      </w:r>
      <w:r w:rsidR="0037770C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74F2C" w:rsidRPr="00974F2C" w:rsidRDefault="009205D3" w:rsidP="00D36BA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A1682A" w:rsidRPr="00052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 </w:t>
      </w:r>
    </w:p>
    <w:p w:rsidR="0037770C" w:rsidRPr="00D46A96" w:rsidRDefault="00A1682A" w:rsidP="00D36B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7770C" w:rsidRPr="00CE2A9C" w:rsidRDefault="00974F2C" w:rsidP="00D36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9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74F2C" w:rsidRPr="00974F2C" w:rsidRDefault="00974F2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  видами   деятельности   являются   информационно рецептивная, репродуктивная и творческая деятельность.   Информационно-рецептивная деятельность учащихся предусматривает освоение    информации через рассказ педагога, беседу, самостоятельную работу. Репродуктивная деятельность учащихся направлена на овладение ими умениями и навыками через выполнение изделий, выполнения работы по заданному технологическому описанию.  Эта деятельность способствует развитию усидчивости, аккуратности и сенсомоторики учащихся.</w:t>
      </w:r>
    </w:p>
    <w:p w:rsidR="00974F2C" w:rsidRPr="00974F2C" w:rsidRDefault="00974F2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Творческая деятельность предполагает самостоятельную или почти самостоятельную художественную работу учащихся.</w:t>
      </w:r>
    </w:p>
    <w:p w:rsidR="00974F2C" w:rsidRDefault="00974F2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 Выбор методов (способов) обучения зависит от психофизиологических, возрастных особенностей учащихся, темы и формы занятий. 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 Этому способствуют совместные обсуждения технологии выполнения заданий, изделий, а также   поощрение, создание   положительной   мотивации, актуализация интереса, выставки работ, конкурсы. Важными   условиями   творческого   самовыражения   учащихся выступают реализуемые в педагогических технологиях идеи свободы выбора.  Учащимся предоставляется право выбора творческих работ и форм   их   выполнения (индивидуальная, групповая, коллективная), материалов, технологий изготовления в рамках изученного содержания. </w:t>
      </w:r>
    </w:p>
    <w:p w:rsidR="00D71C1A" w:rsidRPr="00EF37AF" w:rsidRDefault="00D71C1A" w:rsidP="00D7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C" w:rsidRPr="00D71C1A" w:rsidRDefault="00CE62EE" w:rsidP="00D36BA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занятие. Правила безопасности.</w:t>
      </w:r>
      <w:r w:rsidR="005868F9" w:rsidRPr="0058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68F9" w:rsidRPr="00D7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Инструменты и приспособления для выполнения работ по выжиганию. </w:t>
      </w:r>
    </w:p>
    <w:p w:rsidR="00CE2A9C" w:rsidRPr="00CE2A9C" w:rsidRDefault="00CE2A9C" w:rsidP="00D36B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EE" w:rsidRPr="00052087" w:rsidRDefault="00CE62EE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и задачи объединения. Режим работы. План занятий.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CE62EE" w:rsidRPr="00052087" w:rsidRDefault="00CE62EE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труда в жизни человека. Выдающиеся мастера декоративно-прикладного искусства. Выжигание как разновидности декоративно-прикладного искусства. Демонстрация изделий с элементами выжигания. Программа, содержание работы. Внутренний распорядок, общие правила безопасности труда, производственной санитарии и личной гигиены. Распределение по рабочим местам.</w:t>
      </w:r>
    </w:p>
    <w:p w:rsidR="00CE62EE" w:rsidRPr="00052087" w:rsidRDefault="00CE62EE" w:rsidP="00D3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эвакуации на случай ЧС. </w:t>
      </w:r>
    </w:p>
    <w:p w:rsidR="00CE62EE" w:rsidRDefault="00CE62EE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и дидактическое обеспечение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плакат по технике безопасности, образцы выполненных работ, просмотр диска «Выжигание».</w:t>
      </w:r>
    </w:p>
    <w:p w:rsidR="006063F5" w:rsidRPr="00052087" w:rsidRDefault="006063F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EE" w:rsidRPr="00052087" w:rsidRDefault="00CE62EE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0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Инструменты и приспособления для выполнения работ по выжиганию. ТБ при работе с электровыжигателем.</w:t>
      </w:r>
    </w:p>
    <w:p w:rsidR="00CE62EE" w:rsidRPr="00052087" w:rsidRDefault="00CE62EE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Правила:</w:t>
      </w:r>
    </w:p>
    <w:p w:rsidR="00CE62EE" w:rsidRPr="008F5800" w:rsidRDefault="00CE62EE" w:rsidP="00D36BA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800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поведения и техники безопасности;</w:t>
      </w:r>
    </w:p>
    <w:p w:rsidR="00CE62EE" w:rsidRPr="008F5800" w:rsidRDefault="00CE62EE" w:rsidP="00D36BA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800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 и электробезопасности;</w:t>
      </w:r>
    </w:p>
    <w:p w:rsidR="00CE62EE" w:rsidRPr="008F5800" w:rsidRDefault="00CE62EE" w:rsidP="00D36BA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800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санитарии и личной гигиены при производстве художественных изделий из дерева.</w:t>
      </w:r>
    </w:p>
    <w:p w:rsidR="00CE62EE" w:rsidRPr="00052087" w:rsidRDefault="00CE62EE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инструментов. Основные требования к инструменту; уход за инструментом.</w:t>
      </w:r>
    </w:p>
    <w:p w:rsidR="00D678C5" w:rsidRDefault="00CE62EE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и дидактическое обеспечение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плакат по технике б</w:t>
      </w:r>
      <w:r w:rsidR="00D67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езопасности, электро</w:t>
      </w:r>
      <w:r w:rsidR="00606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выжигатель.</w:t>
      </w:r>
    </w:p>
    <w:p w:rsidR="008522A5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A5" w:rsidRPr="005868F9" w:rsidRDefault="008522A5" w:rsidP="00D36BA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Выжигание по дереву.</w:t>
      </w:r>
    </w:p>
    <w:p w:rsidR="008522A5" w:rsidRPr="00974F2C" w:rsidRDefault="008522A5" w:rsidP="00D36B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2A5" w:rsidRPr="005868F9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8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основы для выжигания.</w:t>
      </w:r>
    </w:p>
    <w:p w:rsidR="008522A5" w:rsidRPr="00052087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Беседа: Древесина, породы древесины, фанера, ДВП.</w:t>
      </w:r>
    </w:p>
    <w:p w:rsidR="008522A5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Зачистка (шлифовка) основы для выжигания.</w:t>
      </w:r>
    </w:p>
    <w:p w:rsidR="008522A5" w:rsidRPr="00052087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A5" w:rsidRPr="00884FA9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декоративной отделки древесины и фанеры.</w:t>
      </w:r>
    </w:p>
    <w:p w:rsidR="008522A5" w:rsidRPr="00052087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по чистовой обработке заготовки.</w:t>
      </w:r>
    </w:p>
    <w:p w:rsidR="008522A5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Чистовая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заготовки наждачной бумагой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2A5" w:rsidRPr="00052087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A5" w:rsidRPr="005868F9" w:rsidRDefault="008522A5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868F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Приёмы выжигания.</w:t>
      </w:r>
    </w:p>
    <w:p w:rsidR="008522A5" w:rsidRDefault="008522A5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выжигания. Выжигание обычным прибором и при помощи нагретых металлических стержней определенного профиля (штемпелей). Организация рабочего места и правила безопасной работы при выжигании, Отделка изделий после выжигания.</w:t>
      </w:r>
    </w:p>
    <w:p w:rsidR="008522A5" w:rsidRDefault="008522A5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Совершенствование приёмов выжигания, освоение приёмов выжигания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выполнении практической работы.</w:t>
      </w:r>
    </w:p>
    <w:p w:rsidR="008522A5" w:rsidRPr="00052087" w:rsidRDefault="008522A5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2A5" w:rsidRPr="00126320" w:rsidRDefault="008522A5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Окончательная отделка изделия.</w:t>
      </w:r>
    </w:p>
    <w:p w:rsidR="008522A5" w:rsidRPr="00884FA9" w:rsidRDefault="008522A5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Раскрашивание готового изделия. Покрытие мебельным лаком.</w:t>
      </w:r>
    </w:p>
    <w:p w:rsidR="006063F5" w:rsidRDefault="006063F5" w:rsidP="00AA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DA" w:rsidRPr="00FE7CD2" w:rsidRDefault="008E3133" w:rsidP="00D36BA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C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132CDA" w:rsidRPr="00D678C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Изготовление простейших рисунков выжигателем</w:t>
      </w:r>
      <w:r w:rsidR="00132CDA" w:rsidRPr="00D678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CD2" w:rsidRDefault="00126320" w:rsidP="00D36BA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«Точечным способом»,</w:t>
      </w:r>
      <w:r w:rsidRPr="00126320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«По контуру рисунка».</w:t>
      </w:r>
    </w:p>
    <w:p w:rsidR="00126320" w:rsidRPr="00126320" w:rsidRDefault="00126320" w:rsidP="00FE7CD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E87" w:rsidRPr="00BF3E87" w:rsidRDefault="00D71C1A" w:rsidP="00D36BA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3E87" w:rsidRPr="00052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 w:rsidR="00BF3E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F3E87" w:rsidRPr="00BF3E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Контурное выжигание. Оно простое и напоминает работу карандашом при выполнение контурного рисунка на бумаге. </w:t>
      </w:r>
      <w:r w:rsidR="002714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="00BF3E87" w:rsidRPr="00BF3E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ип выжигания выполняется, кончиком иглы. Контурным выжиганием </w:t>
      </w:r>
      <w:r w:rsidR="002714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делают</w:t>
      </w:r>
      <w:r w:rsidR="00BF3E87" w:rsidRPr="00BF3E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надписи. В работе с орнаментом можно использовать этот прием в качестве штриховки.</w:t>
      </w:r>
    </w:p>
    <w:p w:rsidR="00271442" w:rsidRPr="00052087" w:rsidRDefault="0027144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Практика.     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приёмов выжигания, освоение приёмов выжигания при выполнении практической работы по выжиганию узора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рисунка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. Оформление сувенирных досок. Выжигание рамки</w:t>
      </w:r>
      <w:r w:rsidRPr="000520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71442" w:rsidRPr="00052087" w:rsidRDefault="0027144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и дидактическое обеспечение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442" w:rsidRDefault="0027144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бразцы выполненных педагогом изделий, мастер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классы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, приборы для выжигания,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доски, рамки, наждачная бумага, копировальная бумага, калька, карандаши, кисти, краски, лак.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Контурно - штриховое оформление композиции. 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Создание и исполнение композиции в материале. Работа над объектом: выжигание по контуру.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Отделка изделия.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. Отделочные материалы. Нетрадиционные материалы.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Отделочные операции.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Окончательная отделка изделия.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Отделочные операции:</w:t>
      </w:r>
    </w:p>
    <w:p w:rsidR="00FE7CD2" w:rsidRPr="00974F2C" w:rsidRDefault="00FE7CD2" w:rsidP="00D36B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дефектов;</w:t>
      </w:r>
    </w:p>
    <w:p w:rsidR="00FE7CD2" w:rsidRDefault="00FE7CD2" w:rsidP="00D36B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прозрачная отделка.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Работа над объектом. Выжигание рамки. 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Подбор образца для повторения. Копирование изображения на подготовленную для выжигания основу.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Работа над объектом. Выжигание рамки. 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Создание и исполнение композиции в материале. Работа над объектом: выжигание по контуру.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Работа над объектом. Выжигание рамки.</w:t>
      </w:r>
      <w:r w:rsidRPr="0012632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Теория 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Контроль в форме викторины.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ТБ при работе с электровыжигателем.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Правила:</w:t>
      </w:r>
    </w:p>
    <w:p w:rsidR="00FE7CD2" w:rsidRPr="00974F2C" w:rsidRDefault="00FE7CD2" w:rsidP="00D36B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поведения и техники безопасности;</w:t>
      </w:r>
    </w:p>
    <w:p w:rsidR="00FE7CD2" w:rsidRPr="00974F2C" w:rsidRDefault="00FE7CD2" w:rsidP="00D36B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 и электробезопасности;</w:t>
      </w:r>
    </w:p>
    <w:p w:rsidR="00FE7CD2" w:rsidRDefault="00FE7CD2" w:rsidP="00D36B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санитарии и личной гигиены при производстве художественных изделий из дерева.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Работа над объектом. Выжигание рамки.</w:t>
      </w:r>
      <w:r w:rsidRPr="0012632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Отделка работы точками и штрихованием.</w:t>
      </w:r>
    </w:p>
    <w:p w:rsidR="00FE7CD2" w:rsidRPr="00974F2C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CD2" w:rsidRPr="00126320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Окончательная отделка изделия.</w:t>
      </w:r>
    </w:p>
    <w:p w:rsidR="00FE7CD2" w:rsidRDefault="00FE7CD2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Лакирование изделия.</w:t>
      </w:r>
    </w:p>
    <w:p w:rsidR="00884FA9" w:rsidRPr="00974F2C" w:rsidRDefault="00884FA9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F2C" w:rsidRPr="00126320" w:rsidRDefault="00974F2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263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Заключительное занятие.</w:t>
      </w:r>
    </w:p>
    <w:p w:rsidR="00974F2C" w:rsidRDefault="00974F2C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Теория</w:t>
      </w:r>
      <w:r w:rsidRPr="00974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Подведение итогов за год обучения. Предварительный просмотр созданных изделий. Рекомендации для дальнейшей творческой работы. </w:t>
      </w:r>
    </w:p>
    <w:p w:rsidR="00884FA9" w:rsidRPr="00974F2C" w:rsidRDefault="00884FA9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B9" w:rsidRDefault="00794EFF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9845B9" w:rsidRPr="003E0C80" w:rsidRDefault="009845B9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E0C80">
        <w:rPr>
          <w:rFonts w:ascii="Times New Roman" w:eastAsia="Calibri" w:hAnsi="Times New Roman" w:cs="Times New Roman"/>
          <w:sz w:val="28"/>
          <w:szCs w:val="28"/>
          <w:lang w:bidi="en-US"/>
        </w:rPr>
        <w:t>К концу обучения обучающиеся:</w:t>
      </w:r>
    </w:p>
    <w:p w:rsidR="009845B9" w:rsidRPr="003E0C80" w:rsidRDefault="00794EFF" w:rsidP="00D36BA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D341B0" w:rsidRPr="003E0C80">
        <w:rPr>
          <w:rFonts w:ascii="Times New Roman" w:eastAsia="Calibri" w:hAnsi="Times New Roman" w:cs="Times New Roman"/>
          <w:sz w:val="28"/>
          <w:szCs w:val="28"/>
          <w:lang w:bidi="en-US"/>
        </w:rPr>
        <w:t>ознакомятся с искусством выжигания</w:t>
      </w:r>
      <w:r w:rsidR="009845B9" w:rsidRPr="003E0C80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8F5800" w:rsidRPr="008F5800" w:rsidRDefault="008F5800" w:rsidP="00D36BA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="009845B9" w:rsidRPr="003E0C80">
        <w:rPr>
          <w:rFonts w:ascii="Times New Roman" w:eastAsia="Calibri" w:hAnsi="Times New Roman" w:cs="Times New Roman"/>
          <w:sz w:val="28"/>
          <w:szCs w:val="28"/>
          <w:lang w:bidi="en-US"/>
        </w:rPr>
        <w:t>азовьют внимание, память, мышление, пространственное воображение; мелкую моторику рук;</w:t>
      </w:r>
    </w:p>
    <w:p w:rsidR="0037770C" w:rsidRPr="003E0C80" w:rsidRDefault="009845B9" w:rsidP="00D36BA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Будут </w:t>
      </w:r>
      <w:r w:rsidR="0037770C" w:rsidRPr="003E0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37770C" w:rsidRPr="00052087" w:rsidRDefault="0037770C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рабочего места и основные правила техники безопасности;</w:t>
      </w:r>
    </w:p>
    <w:p w:rsidR="0037770C" w:rsidRPr="00052087" w:rsidRDefault="0037770C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</w:t>
      </w:r>
      <w:r w:rsidR="000E6AB0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выжигателя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70C" w:rsidRPr="00052087" w:rsidRDefault="0037770C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отделки древесины -  ш</w:t>
      </w:r>
      <w:r w:rsidR="00757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лифование, окраска, лакирование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70C" w:rsidRPr="00052087" w:rsidRDefault="00757C88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приёмы выжигания</w:t>
      </w:r>
      <w:r w:rsidR="0037770C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770C" w:rsidRPr="00052087" w:rsidRDefault="0037770C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бережного обращения с инструментами, оборудованием и приспособлениями; </w:t>
      </w:r>
    </w:p>
    <w:p w:rsidR="001D273A" w:rsidRPr="002F11C2" w:rsidRDefault="0037770C" w:rsidP="00D36B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труда, пожарной безопасности и внутреннего распорядка. </w:t>
      </w:r>
    </w:p>
    <w:p w:rsidR="0037770C" w:rsidRPr="00052087" w:rsidRDefault="009845B9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Будут </w:t>
      </w:r>
      <w:r w:rsidR="0037770C" w:rsidRPr="0005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уметь: </w:t>
      </w:r>
    </w:p>
    <w:p w:rsidR="0037770C" w:rsidRPr="00052087" w:rsidRDefault="0037770C" w:rsidP="00D36B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рабочее место, соблюдать правила Техники безопасности;</w:t>
      </w:r>
    </w:p>
    <w:p w:rsidR="0037770C" w:rsidRPr="00052087" w:rsidRDefault="0037770C" w:rsidP="00D36B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материалами и инструментами для выжигания, соблюдая ТБ;</w:t>
      </w:r>
    </w:p>
    <w:p w:rsidR="0037770C" w:rsidRPr="00052087" w:rsidRDefault="0037770C" w:rsidP="00D36B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="003E1F13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орнаментов и рисунка в технике выжигания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7C88" w:rsidRPr="0001472F" w:rsidRDefault="0037770C" w:rsidP="00D36B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оборудованием, пр</w:t>
      </w:r>
      <w:r w:rsidR="000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испособлениями и инструментами.</w:t>
      </w: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F" w:rsidRDefault="00794EFF" w:rsidP="00974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0C" w:rsidRDefault="00AE6C10" w:rsidP="0079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AE6C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ОРГАНИЗАЦИОННО -  ПЕДАГОГИЧЕСКИХ            УСЛОВИЙ»</w:t>
      </w:r>
    </w:p>
    <w:p w:rsidR="00AE6C10" w:rsidRDefault="00AE6C10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AE6C10" w:rsidRPr="007C0035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777D87" w:rsidRPr="007C0035">
        <w:rPr>
          <w:rFonts w:ascii="Times New Roman" w:hAnsi="Times New Roman" w:cs="Times New Roman"/>
          <w:sz w:val="28"/>
          <w:szCs w:val="28"/>
          <w:lang w:val="ru-RU"/>
        </w:rPr>
        <w:t>рассчитана</w:t>
      </w: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 на 1 год обучения. </w:t>
      </w:r>
    </w:p>
    <w:p w:rsidR="00AE6C10" w:rsidRPr="007C0035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Возраст обучающихся 13-18 лет.</w:t>
      </w:r>
    </w:p>
    <w:p w:rsidR="00AE6C10" w:rsidRPr="007C0035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Занятия проводятся 3 раза в неделю по 30 минут</w:t>
      </w:r>
    </w:p>
    <w:p w:rsidR="00AE6C10" w:rsidRPr="007C0035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Количество учащихся составляе</w:t>
      </w:r>
      <w:r w:rsidR="00777D8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 5 человек </w:t>
      </w:r>
    </w:p>
    <w:p w:rsidR="00AE6C10" w:rsidRPr="007C0035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Форма проведения занятий комбинированная (теория + практическая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+ игровая деятельность).</w:t>
      </w:r>
    </w:p>
    <w:p w:rsidR="00AE6C10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Занятия проводятся во второй половине дня, занятия ведутся по </w:t>
      </w:r>
      <w:r w:rsidR="00777D87"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>расписанию, расписание</w:t>
      </w:r>
      <w:r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занятий   составляется   с   учетом   наиболее благоприятного режима труда и отдыха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воспитанников</w:t>
      </w:r>
      <w:r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>, санитарно-гигиенических норм и возрастных особенностей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9C6D18" w:rsidRPr="00225327" w:rsidRDefault="00AE6C10" w:rsidP="00D36B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Программа будет реализовываться в кабинете «С</w:t>
      </w:r>
      <w:r w:rsidR="00777D8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толярная </w:t>
      </w:r>
      <w:r w:rsidR="00225327">
        <w:rPr>
          <w:rFonts w:ascii="Times New Roman" w:hAnsi="Times New Roman" w:cs="Times New Roman"/>
          <w:sz w:val="28"/>
          <w:szCs w:val="28"/>
          <w:lang w:val="ru-RU" w:eastAsia="ru-RU" w:bidi="ar-SA"/>
        </w:rPr>
        <w:t>мастерская</w:t>
      </w:r>
      <w:r w:rsidR="00225327"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>» Екатериновского</w:t>
      </w: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детского дома- ин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терната. </w:t>
      </w:r>
    </w:p>
    <w:p w:rsidR="00897DB6" w:rsidRP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кабинета соответствует содержанию программы, постоянно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обновляется учебным материалом и наглядными пособиями;</w:t>
      </w:r>
    </w:p>
    <w:p w:rsidR="00897DB6" w:rsidRP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Чистота, освещенность, проветриваемость помещения кабинета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с санитарно-эпидемиологическими требованиями к устройству, содержанию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режима работы образовательных организаций дополнительного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детей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2.4.4.3172-14;</w:t>
      </w:r>
    </w:p>
    <w:p w:rsid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Физкультурные паузы и 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угое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. Требования эргономики.</w:t>
      </w:r>
    </w:p>
    <w:p w:rsidR="00225327" w:rsidRPr="00897DB6" w:rsidRDefault="00225327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B6" w:rsidRPr="00D2584A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Организационное обеспечение</w:t>
      </w:r>
    </w:p>
    <w:p w:rsidR="00897DB6" w:rsidRP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Кабинет, содержащий ученические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олы с оборудованными местами – 4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шт.</w:t>
      </w:r>
    </w:p>
    <w:p w:rsidR="00897DB6" w:rsidRP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Стол педагога – 1;</w:t>
      </w:r>
    </w:p>
    <w:p w:rsidR="00897DB6" w:rsidRPr="00897DB6" w:rsidRDefault="00897DB6" w:rsidP="000147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Доска ученика.</w:t>
      </w:r>
    </w:p>
    <w:p w:rsidR="00897DB6" w:rsidRPr="00897DB6" w:rsidRDefault="00897DB6" w:rsidP="000147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Компьютер.</w:t>
      </w:r>
    </w:p>
    <w:p w:rsidR="00897DB6" w:rsidRPr="00897DB6" w:rsidRDefault="00897DB6" w:rsidP="000147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Приборы для выжигания.</w:t>
      </w:r>
    </w:p>
    <w:p w:rsidR="00897DB6" w:rsidRP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оснащение занятий:</w:t>
      </w:r>
    </w:p>
    <w:p w:rsidR="00897DB6" w:rsidRP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нструменты и приспособлени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я: электровыжигатель,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ножницы,</w:t>
      </w:r>
    </w:p>
    <w:p w:rsidR="00897DB6" w:rsidRP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линейки, карандаши простые, кисточки для красок, кисточки для лака, копировальная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бумага, шлифовальная шкурка (мелкая и средняя наждачная бумага);</w:t>
      </w:r>
    </w:p>
    <w:p w:rsidR="00897DB6" w:rsidRDefault="00897DB6" w:rsidP="0001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атериалы: заготовки из фанеры, деревянные предметы домашней утвари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1472F">
        <w:rPr>
          <w:rFonts w:ascii="Times New Roman" w:eastAsia="Calibri" w:hAnsi="Times New Roman" w:cs="Times New Roman"/>
          <w:sz w:val="28"/>
          <w:szCs w:val="28"/>
          <w:lang w:eastAsia="ru-RU"/>
        </w:rPr>
        <w:t>органайзеры,</w:t>
      </w:r>
      <w:r w:rsidR="0001472F"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указки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01472F">
        <w:rPr>
          <w:rFonts w:ascii="Times New Roman" w:eastAsia="Calibri" w:hAnsi="Times New Roman" w:cs="Times New Roman"/>
          <w:sz w:val="28"/>
          <w:szCs w:val="28"/>
          <w:lang w:eastAsia="ru-RU"/>
        </w:rPr>
        <w:t>азделочные доски и т.д.), карандаши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акварельные,</w:t>
      </w:r>
      <w:r w:rsidR="0066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альбомы для рисования, рамки, лак.</w:t>
      </w:r>
    </w:p>
    <w:p w:rsidR="00974F2C" w:rsidRPr="00897DB6" w:rsidRDefault="00974F2C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7AC6" w:rsidRPr="00D2584A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897DB6" w:rsidRDefault="00897DB6" w:rsidP="00D36B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</w:t>
      </w:r>
      <w:r w:rsid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тодические разработки и планы,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занятий, методические указания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и рекомендации к практическим занятиям, инструкционные и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карты;</w:t>
      </w:r>
    </w:p>
    <w:p w:rsidR="00027A98" w:rsidRDefault="00897DB6" w:rsidP="00D36B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 и ди</w:t>
      </w:r>
      <w:r w:rsidR="00257AC6">
        <w:rPr>
          <w:rFonts w:ascii="Times New Roman" w:eastAsia="Calibri" w:hAnsi="Times New Roman" w:cs="Times New Roman"/>
          <w:sz w:val="28"/>
          <w:szCs w:val="28"/>
          <w:lang w:eastAsia="ru-RU"/>
        </w:rPr>
        <w:t>агностические процедуры;</w:t>
      </w:r>
    </w:p>
    <w:p w:rsidR="00897DB6" w:rsidRDefault="00897DB6" w:rsidP="00D36B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тесты, дидактические и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AC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 игры;</w:t>
      </w:r>
    </w:p>
    <w:p w:rsidR="00897DB6" w:rsidRPr="00027A98" w:rsidRDefault="00897DB6" w:rsidP="00D36B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</w:t>
      </w:r>
      <w:r w:rsidR="00027A98">
        <w:rPr>
          <w:rFonts w:ascii="Times New Roman" w:eastAsia="Calibri" w:hAnsi="Times New Roman" w:cs="Times New Roman"/>
          <w:sz w:val="28"/>
          <w:szCs w:val="28"/>
          <w:lang w:eastAsia="ru-RU"/>
        </w:rPr>
        <w:t>еские материалы.</w:t>
      </w:r>
    </w:p>
    <w:p w:rsidR="00897DB6" w:rsidRP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За основу композиционного замысла программы взяты такие методы и формы</w:t>
      </w:r>
      <w:r w:rsidR="0066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занятий, как мотивация и стимулирование, когда на первых занятиях педагог</w:t>
      </w:r>
      <w:r w:rsidR="0066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интерес учащихся к обучению и самому себе, создавая ситуацию успеха в</w:t>
      </w:r>
      <w:r w:rsidR="0066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творческом объединении, используя при этом:</w:t>
      </w:r>
    </w:p>
    <w:p w:rsidR="00897DB6" w:rsidRDefault="00897DB6" w:rsidP="00D36B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словесные, наглядные, практические методы обучения;</w:t>
      </w:r>
    </w:p>
    <w:p w:rsidR="00897DB6" w:rsidRDefault="00897DB6" w:rsidP="00D36B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эмоционального стимулирования;</w:t>
      </w:r>
    </w:p>
    <w:p w:rsidR="00897DB6" w:rsidRDefault="00897DB6" w:rsidP="00D36B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задания;</w:t>
      </w:r>
    </w:p>
    <w:p w:rsidR="00897DB6" w:rsidRDefault="00897DB6" w:rsidP="00D36B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анализ, обобщение, систематизацию полученных знаний и умений;</w:t>
      </w:r>
    </w:p>
    <w:p w:rsidR="0066159C" w:rsidRPr="00027A98" w:rsidRDefault="00897DB6" w:rsidP="00D36B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работ под руководством педагога; </w:t>
      </w:r>
    </w:p>
    <w:p w:rsid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дозированная помощь;</w:t>
      </w:r>
    </w:p>
    <w:p w:rsidR="00897DB6" w:rsidRDefault="00897DB6" w:rsidP="00D36B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работа;</w:t>
      </w:r>
    </w:p>
    <w:p w:rsidR="009C10BD" w:rsidRDefault="00897DB6" w:rsidP="00D36B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в виде экспертизы, анализа и коррекции;</w:t>
      </w:r>
    </w:p>
    <w:p w:rsidR="00897DB6" w:rsidRPr="00027A98" w:rsidRDefault="00897DB6" w:rsidP="00D36B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взаимоконтроль,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самоконтроль.</w:t>
      </w:r>
    </w:p>
    <w:p w:rsidR="00897DB6" w:rsidRPr="00897DB6" w:rsidRDefault="00897DB6" w:rsidP="00D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В основу всех форм занятий заложены общие характеристики:</w:t>
      </w:r>
    </w:p>
    <w:p w:rsidR="00897DB6" w:rsidRDefault="00897DB6" w:rsidP="00D36BA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каждое занятие имеет цель, конкретное содержание, определенные методы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учебно-педагогической деятельности;</w:t>
      </w:r>
    </w:p>
    <w:p w:rsidR="00897DB6" w:rsidRDefault="00897DB6" w:rsidP="00D36BA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любое занятие имеет определенную структуру, т.е. состоит из отдельных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взаимосвязанных этапов;</w:t>
      </w:r>
    </w:p>
    <w:p w:rsidR="00027A98" w:rsidRDefault="00897DB6" w:rsidP="00D36BA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для занятий разработаны методические комплексы, состоящие из</w:t>
      </w:r>
      <w:r w:rsid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информационного материала и конспектов, дидактического и раздаточного</w:t>
      </w:r>
      <w:r w:rsidR="0066159C"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материалов;</w:t>
      </w:r>
    </w:p>
    <w:p w:rsidR="00027A98" w:rsidRDefault="00897DB6" w:rsidP="00D36BA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</w:t>
      </w:r>
      <w:r w:rsidR="00027A98">
        <w:rPr>
          <w:rFonts w:ascii="Times New Roman" w:eastAsia="Calibri" w:hAnsi="Times New Roman" w:cs="Times New Roman"/>
          <w:sz w:val="28"/>
          <w:szCs w:val="28"/>
          <w:lang w:eastAsia="ru-RU"/>
        </w:rPr>
        <w:t>ических и инструкционных карт.</w:t>
      </w:r>
    </w:p>
    <w:p w:rsidR="00257AC6" w:rsidRDefault="00257AC6" w:rsidP="00257AC6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C1A" w:rsidRDefault="00D71C1A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обучении технике выжигания</w:t>
      </w:r>
    </w:p>
    <w:p w:rsidR="00D71C1A" w:rsidRPr="00974F2C" w:rsidRDefault="00D71C1A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1A" w:rsidRPr="00974F2C" w:rsidRDefault="00D71C1A" w:rsidP="00D36BA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Перенесение рисунка на деревянную основу с помощи копировальной бумаги:</w:t>
      </w:r>
    </w:p>
    <w:p w:rsidR="00D71C1A" w:rsidRPr="00974F2C" w:rsidRDefault="00D71C1A" w:rsidP="00D36BA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ее масляной стороной на дерево, сверху наложив листок с изображением закрепите скотчем; </w:t>
      </w:r>
    </w:p>
    <w:p w:rsidR="00D71C1A" w:rsidRPr="00974F2C" w:rsidRDefault="00D71C1A" w:rsidP="00D36BA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его контуры; </w:t>
      </w:r>
    </w:p>
    <w:p w:rsidR="00D71C1A" w:rsidRPr="00974F2C" w:rsidRDefault="00D71C1A" w:rsidP="00D36BA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скотч и графитовую бумагу и прорисуйте карандашом уже на дереве нечеткие линии рисунка.</w:t>
      </w:r>
    </w:p>
    <w:p w:rsidR="00D71C1A" w:rsidRPr="00974F2C" w:rsidRDefault="00D71C1A" w:rsidP="00D36BA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Выжиганиение рисунка выжигателем на деревянной основе:</w:t>
      </w:r>
      <w:r w:rsidRPr="00974F2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D71C1A" w:rsidRPr="00974F2C" w:rsidRDefault="00D71C1A" w:rsidP="00D36BA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74F2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Нужно разместить дощечку так, чтобы она была на доступном расстоянии, и при этом безопасно, что б не обжечься в процессе работы.</w:t>
      </w:r>
    </w:p>
    <w:p w:rsidR="00D71C1A" w:rsidRPr="00974F2C" w:rsidRDefault="00D71C1A" w:rsidP="00D36BA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выжигать лучше с внешних контуров рисунка. Если не получится сразу, то это можно исправить чуть позже, просто отшлифовав не получившийся участок.</w:t>
      </w:r>
    </w:p>
    <w:p w:rsidR="00D71C1A" w:rsidRPr="00974F2C" w:rsidRDefault="00D71C1A" w:rsidP="00D36BA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некоторых породах деревьев нужно проходить рисунок несколько раз по одному месту. Если сильно не нажимать на выжигатель, то рука меньше устанет, сможете сделать качественную работу. </w:t>
      </w:r>
    </w:p>
    <w:p w:rsidR="00D71C1A" w:rsidRPr="00974F2C" w:rsidRDefault="00D71C1A" w:rsidP="00D36BA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Выжигайте сначала первостепенные, основные линии, потом уже наносите штрихи рисунка.</w:t>
      </w:r>
    </w:p>
    <w:p w:rsidR="00D71C1A" w:rsidRPr="00974F2C" w:rsidRDefault="00D71C1A" w:rsidP="00D36BA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переходите к текстуре рисунка и теням. Можно сделать рисунок специальными насадками. Потренируйтесь выжигать штампам на ненужной дощечке.</w:t>
      </w:r>
    </w:p>
    <w:p w:rsidR="00D71C1A" w:rsidRPr="00974F2C" w:rsidRDefault="00D71C1A" w:rsidP="00D36BA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цветом. Можно оставить все как есть, а можно сделать рисунок цветным, применив для раскрашивания акварель, акварельные карандаши.</w:t>
      </w:r>
    </w:p>
    <w:p w:rsidR="00BF2AB6" w:rsidRDefault="00BF2AB6" w:rsidP="00974F2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6B0" w:rsidRPr="00052087" w:rsidRDefault="00A446B0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  <w:r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46B0" w:rsidRPr="00052087" w:rsidRDefault="00A446B0" w:rsidP="00E667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ыставки детского творчества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1C" w:rsidRPr="00BF2AB6" w:rsidRDefault="00A446B0" w:rsidP="00E667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2087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районных, областных выставках декоративно-прикладного творчества, конкурсах различного уровня,</w:t>
      </w:r>
      <w:r w:rsidR="00DF0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занятия, внеклассные мероприятия данной направленности</w:t>
      </w:r>
      <w:r w:rsidR="00BF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AB6" w:rsidRPr="00DF0BBE" w:rsidRDefault="00BF2AB6" w:rsidP="00974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BA5" w:rsidRPr="003C511C" w:rsidRDefault="003C511C" w:rsidP="00D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 сформированности зна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ний, умений и навыков в технике </w:t>
      </w:r>
      <w:r w:rsidRPr="003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выжигания.</w:t>
      </w:r>
    </w:p>
    <w:p w:rsidR="000B2801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для организации образовательного процесса необходимо изучать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характера, интересы и увлечения своих воспитанников,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воспитателями,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сверстниками. В этом ему помогают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исследования. 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отслеживания результатов педагогической деятельности:</w:t>
      </w:r>
    </w:p>
    <w:p w:rsidR="003C511C" w:rsidRPr="003C511C" w:rsidRDefault="003C511C" w:rsidP="000147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наблюдения,</w:t>
      </w:r>
    </w:p>
    <w:p w:rsidR="003C511C" w:rsidRPr="003C511C" w:rsidRDefault="003C511C" w:rsidP="000147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</w:t>
      </w:r>
    </w:p>
    <w:p w:rsidR="003C511C" w:rsidRPr="003C511C" w:rsidRDefault="003C511C" w:rsidP="000147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</w:t>
      </w:r>
    </w:p>
    <w:p w:rsidR="003C511C" w:rsidRPr="003C511C" w:rsidRDefault="003C511C" w:rsidP="000147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</w:p>
    <w:p w:rsidR="003C511C" w:rsidRPr="003C511C" w:rsidRDefault="003C511C" w:rsidP="000147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и ее этапы: первичная диагностика (проводится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или на начальном этапе формирования </w:t>
      </w:r>
      <w:r w:rsidR="00897DB6"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 -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изучение отношения ребенка к выбранной деятельности, его достижения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личные качества ребенка.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диагностика - проводится в конце учебного года- проверка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программы или ее этапа, учет изменения качеств личности каждого ребенка.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уровень развития, координации и тонкой моторики,</w:t>
      </w:r>
    </w:p>
    <w:p w:rsidR="003C511C" w:rsidRPr="003C511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мышления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грамотно воспроизводить рисунок через копировальную бумагу,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необходимыми материалами, оборудованием,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инструментами,</w:t>
      </w:r>
    </w:p>
    <w:p w:rsidR="003D522C" w:rsidRDefault="003C511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и навыки в тех</w:t>
      </w:r>
      <w:r w:rsidR="003D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</w:t>
      </w:r>
      <w:r w:rsidRPr="003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выжигания.</w:t>
      </w: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2C" w:rsidRPr="003D522C" w:rsidRDefault="003D522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отслеживания результатов - педагогические наблюдения.</w:t>
      </w:r>
    </w:p>
    <w:p w:rsidR="00712960" w:rsidRDefault="00C403EA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определения эффективности и результативности обучения </w:t>
      </w:r>
      <w:r w:rsidR="00340201" w:rsidRPr="003D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кружка </w:t>
      </w:r>
      <w:r w:rsidR="003D522C" w:rsidRPr="003D5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</w:t>
      </w:r>
      <w:r w:rsidR="003D522C" w:rsidRPr="003D5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C80" w:rsidRDefault="003E0C80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60" w:rsidRDefault="00340201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предварит. обработка древесины,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переносить эскиз на рабочую поверхность,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работы в тех. выжигания,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композиции,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цветовой грамоты;</w:t>
      </w:r>
    </w:p>
    <w:p w:rsidR="00712960" w:rsidRPr="00DF0BBE" w:rsidRDefault="00712960" w:rsidP="0001472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воспринимать и исполнять работу</w:t>
      </w:r>
    </w:p>
    <w:p w:rsidR="00712960" w:rsidRPr="00712960" w:rsidRDefault="00712960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полугодие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работы,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поэтапного выполнения рисунка в тех. выжигания,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возможные ошибки,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умения и навыки в своей работе,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конкурсах;</w:t>
      </w:r>
    </w:p>
    <w:p w:rsidR="00712960" w:rsidRPr="00DF0BBE" w:rsidRDefault="00712960" w:rsidP="0001472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в росписи.</w:t>
      </w:r>
    </w:p>
    <w:p w:rsidR="00712960" w:rsidRPr="00340201" w:rsidRDefault="00712960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три уровня усвоения учащимися учебного материала:</w:t>
      </w:r>
    </w:p>
    <w:p w:rsidR="00340201" w:rsidRPr="00340201" w:rsidRDefault="00712960" w:rsidP="000147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4-5 баллов, </w:t>
      </w:r>
    </w:p>
    <w:p w:rsidR="00340201" w:rsidRPr="00340201" w:rsidRDefault="00712960" w:rsidP="000147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– 3 балла, </w:t>
      </w:r>
    </w:p>
    <w:p w:rsidR="00712960" w:rsidRPr="00340201" w:rsidRDefault="00712960" w:rsidP="000147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2 балла.</w:t>
      </w:r>
    </w:p>
    <w:p w:rsidR="00340201" w:rsidRDefault="00712960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уровня усвоения учащимися учебного материала в процентах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</w:t>
      </w:r>
      <w:r w:rsidR="0097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F2C" w:rsidRPr="0066159C" w:rsidRDefault="00974F2C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0C" w:rsidRPr="00052087" w:rsidRDefault="0037770C" w:rsidP="0001472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материально-технической базы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кабинет.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Классная мебель. 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кисти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r w:rsidR="00B40886"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работ,</w:t>
      </w: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качестве наглядного результата деятельности объединения.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 по технике безопасности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Электровыжигатели, электророзетки.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Доски, наждачная бумага, копировальная бумага, калька, карандаши, ручки.</w:t>
      </w:r>
    </w:p>
    <w:p w:rsidR="0037770C" w:rsidRPr="00052087" w:rsidRDefault="0037770C" w:rsidP="0001472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краски, лак.</w:t>
      </w:r>
    </w:p>
    <w:p w:rsidR="0037770C" w:rsidRPr="00052087" w:rsidRDefault="0037770C" w:rsidP="00974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70C" w:rsidRPr="008522A5" w:rsidRDefault="0037770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087"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плакатов по технике безопасности. Стенд по ТБ.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работ, выполненных педагогом.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(плакаты, эскизы, схемы, тематические подборки).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Копилка мастер – классов из интернета. </w:t>
      </w:r>
    </w:p>
    <w:p w:rsidR="0037770C" w:rsidRPr="00052087" w:rsidRDefault="0037770C" w:rsidP="0001472F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Папка с раздаточным материалом (шаблоны, трафареты, эскизы, рисунки).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Папка: «Виды орнамента».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композициями в разных художественных жанрах.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Наглядность:</w:t>
      </w:r>
    </w:p>
    <w:p w:rsidR="0037770C" w:rsidRPr="00052087" w:rsidRDefault="0037770C" w:rsidP="0001472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работы;</w:t>
      </w:r>
    </w:p>
    <w:p w:rsidR="0037770C" w:rsidRPr="00052087" w:rsidRDefault="0037770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иллюстрации – репродукции.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«Инструменты и материалы».</w:t>
      </w:r>
    </w:p>
    <w:p w:rsidR="0037770C" w:rsidRPr="00052087" w:rsidRDefault="0037770C" w:rsidP="000147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методическими разработками</w:t>
      </w:r>
    </w:p>
    <w:p w:rsidR="0037770C" w:rsidRPr="00052087" w:rsidRDefault="0037770C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(о правилах выжигания, перенос рис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унка на доску, отделка изделий).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7770C" w:rsidRPr="00052087" w:rsidRDefault="0037770C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0C" w:rsidRPr="002A0631" w:rsidRDefault="002A0631" w:rsidP="000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37770C" w:rsidRPr="00052087" w:rsidRDefault="0037770C" w:rsidP="0001472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И.Б. Обработка </w:t>
      </w:r>
      <w:r w:rsidR="00D65202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дерева. -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М.:2000.</w:t>
      </w:r>
    </w:p>
    <w:p w:rsidR="0037770C" w:rsidRPr="00052087" w:rsidRDefault="0037770C" w:rsidP="0001472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Н., Островская О. Декоративно-прикладное искусство в жизни человека. - М.: 2000.</w:t>
      </w:r>
    </w:p>
    <w:p w:rsidR="0037770C" w:rsidRPr="00052087" w:rsidRDefault="0037770C" w:rsidP="0001472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Грегори Норма Выжигание по дереву. Практическое </w:t>
      </w:r>
      <w:r w:rsidR="00D65202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руководство. -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02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Изд.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«Ниола-Пресс», 2009. </w:t>
      </w:r>
    </w:p>
    <w:p w:rsidR="0037770C" w:rsidRPr="00052087" w:rsidRDefault="0037770C" w:rsidP="0001472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внешкольных учреждений и общеобразовательных школ. Культура </w:t>
      </w:r>
      <w:r w:rsidR="00D65202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быта. -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М.:1996.</w:t>
      </w:r>
    </w:p>
    <w:p w:rsidR="0037770C" w:rsidRPr="00052087" w:rsidRDefault="0037770C" w:rsidP="0001472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Шевчук Л. Дети и народное </w:t>
      </w:r>
      <w:r w:rsidR="00D65202"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творчество. -</w:t>
      </w:r>
      <w:r w:rsidRPr="0005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М.:1995</w:t>
      </w:r>
    </w:p>
    <w:p w:rsidR="0037770C" w:rsidRPr="00052087" w:rsidRDefault="0037770C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7770C" w:rsidRDefault="0037770C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7C4E" w:rsidRDefault="00827C4E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592A" w:rsidRDefault="000E592A" w:rsidP="0097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592A" w:rsidRDefault="000E592A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327" w:rsidRDefault="00225327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22A5" w:rsidRDefault="008522A5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22A5" w:rsidRDefault="008522A5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22A5" w:rsidRDefault="008522A5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6320" w:rsidRDefault="00126320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327" w:rsidRDefault="00225327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EFF" w:rsidRPr="00052087" w:rsidRDefault="00794EFF" w:rsidP="0082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0E592A" w:rsidRPr="000E592A" w:rsidRDefault="000E592A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</w:p>
    <w:p w:rsidR="006947F7" w:rsidRDefault="006947F7" w:rsidP="00D73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 w:rsidR="003C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05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827C4E" w:rsidRPr="00052087" w:rsidRDefault="00827C4E" w:rsidP="00974F2C">
      <w:pPr>
        <w:shd w:val="clear" w:color="auto" w:fill="FFFFFF"/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850"/>
        <w:gridCol w:w="992"/>
        <w:gridCol w:w="1560"/>
        <w:gridCol w:w="2403"/>
      </w:tblGrid>
      <w:tr w:rsidR="006947F7" w:rsidRPr="00052087" w:rsidTr="00481171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F7" w:rsidRPr="00052087" w:rsidRDefault="006947F7" w:rsidP="0097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F7" w:rsidRPr="00052087" w:rsidRDefault="006947F7" w:rsidP="00974F2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6947F7" w:rsidRPr="00052087" w:rsidTr="00481171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F7" w:rsidRPr="00052087" w:rsidRDefault="006947F7" w:rsidP="009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F7" w:rsidRPr="00052087" w:rsidRDefault="006947F7" w:rsidP="009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47F7" w:rsidRPr="001E4CA2" w:rsidRDefault="006947F7" w:rsidP="00974F2C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E4C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47F7" w:rsidRPr="001E4CA2" w:rsidRDefault="006947F7" w:rsidP="00974F2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E4C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47F7" w:rsidRPr="001E4CA2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E4C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практика</w:t>
            </w:r>
          </w:p>
        </w:tc>
        <w:tc>
          <w:tcPr>
            <w:tcW w:w="2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F7" w:rsidRPr="00052087" w:rsidRDefault="006947F7" w:rsidP="0097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947F7" w:rsidRPr="00052087" w:rsidTr="0048117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Default="006947F7" w:rsidP="00D7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6947F7" w:rsidRDefault="006947F7" w:rsidP="00D7370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57A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6947F7" w:rsidRPr="00052087" w:rsidRDefault="000E592A" w:rsidP="00D7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выполнения работ по выжиганию.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E66771" w:rsidRDefault="00E66771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E66771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E6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D7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контроль,</w:t>
            </w:r>
          </w:p>
          <w:p w:rsidR="006947F7" w:rsidRPr="00052087" w:rsidRDefault="00D7370F" w:rsidP="00D7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947F7"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иагностические задания.</w:t>
            </w:r>
          </w:p>
        </w:tc>
      </w:tr>
      <w:tr w:rsidR="00976E69" w:rsidRPr="00976E69" w:rsidTr="0048117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AA5B6B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AA5B6B" w:rsidP="00D7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по дереву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E66771" w:rsidP="00E6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E66771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E66771" w:rsidP="00E6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6B" w:rsidRPr="00976E69" w:rsidRDefault="00AA5B6B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E6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Готовые поделки</w:t>
            </w:r>
          </w:p>
        </w:tc>
      </w:tr>
      <w:tr w:rsidR="006947F7" w:rsidRPr="00052087" w:rsidTr="0048117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AA5B6B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Default="000E592A" w:rsidP="00D7370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4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Изготовление простейших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рисунков</w:t>
            </w:r>
            <w:r w:rsidRPr="00D34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выжигателем</w:t>
            </w:r>
          </w:p>
          <w:p w:rsidR="000E592A" w:rsidRPr="00052087" w:rsidRDefault="000A278D" w:rsidP="00D7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0E59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Точечным способом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794EFF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794EFF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794EFF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</w:t>
            </w:r>
          </w:p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6947F7" w:rsidRPr="00052087" w:rsidTr="0048117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AA5B6B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2A" w:rsidRPr="005868F9" w:rsidRDefault="000E592A" w:rsidP="00D737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868F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Изготовление простейших рисунков выжигателем</w:t>
            </w:r>
          </w:p>
          <w:p w:rsidR="006947F7" w:rsidRPr="005868F9" w:rsidRDefault="000A278D" w:rsidP="00D7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8F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«</w:t>
            </w:r>
            <w:r w:rsidR="000E592A" w:rsidRPr="005868F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По контуру рисунка</w:t>
            </w:r>
            <w:r w:rsidRPr="005868F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5868F9" w:rsidRDefault="008F2303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5868F9" w:rsidRDefault="00794EFF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794EFF" w:rsidP="00976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1E4CA2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Наблюдение, упраж</w:t>
            </w:r>
            <w:r w:rsidRPr="001E4CA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нения на умение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выжигать рисунок выжигателем</w:t>
            </w:r>
            <w:r w:rsidR="00D7370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конкурс на лучшую работу</w:t>
            </w:r>
            <w:r w:rsidRPr="001E4CA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6947F7" w:rsidRPr="001E4CA2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4CA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Тематические   </w:t>
            </w:r>
          </w:p>
          <w:p w:rsidR="006947F7" w:rsidRPr="00052087" w:rsidRDefault="006947F7" w:rsidP="0097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CA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выставки.</w:t>
            </w:r>
          </w:p>
        </w:tc>
      </w:tr>
      <w:tr w:rsidR="006947F7" w:rsidRPr="00052087" w:rsidTr="0048117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7F7" w:rsidRPr="00052087" w:rsidRDefault="006947F7" w:rsidP="0097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7F7" w:rsidRDefault="006947F7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92A" w:rsidRDefault="000E592A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92A" w:rsidRDefault="000E592A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C4E" w:rsidRDefault="00827C4E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C4E" w:rsidRDefault="00827C4E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E69" w:rsidRDefault="00976E69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E69" w:rsidRDefault="00976E69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92A" w:rsidRDefault="000E592A" w:rsidP="00974F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92A" w:rsidRDefault="000E592A" w:rsidP="008F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</w:p>
    <w:p w:rsidR="006947F7" w:rsidRDefault="006947F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857AEF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Календарный учебный график </w:t>
      </w:r>
    </w:p>
    <w:p w:rsidR="008F2303" w:rsidRPr="00857AEF" w:rsidRDefault="008F2303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W w:w="103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92"/>
        <w:gridCol w:w="709"/>
        <w:gridCol w:w="850"/>
        <w:gridCol w:w="1134"/>
        <w:gridCol w:w="851"/>
        <w:gridCol w:w="2556"/>
        <w:gridCol w:w="1129"/>
        <w:gridCol w:w="1708"/>
      </w:tblGrid>
      <w:tr w:rsidR="006947F7" w:rsidRPr="00857AEF" w:rsidTr="00453650">
        <w:trPr>
          <w:trHeight w:hRule="exact" w:val="6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D67D9A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D67D9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№</w:t>
            </w:r>
          </w:p>
          <w:p w:rsidR="006947F7" w:rsidRPr="00D67D9A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D67D9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D67D9A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D67D9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82A0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Форма</w:t>
            </w:r>
          </w:p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D67D9A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Кол-во</w:t>
            </w:r>
          </w:p>
          <w:p w:rsidR="006947F7" w:rsidRPr="00D67D9A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Тема</w:t>
            </w:r>
          </w:p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занятия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Место</w:t>
            </w:r>
          </w:p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проведения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Форма</w:t>
            </w:r>
          </w:p>
          <w:p w:rsidR="006947F7" w:rsidRPr="00857AEF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57AE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контроля</w:t>
            </w:r>
          </w:p>
        </w:tc>
      </w:tr>
      <w:tr w:rsidR="006947F7" w:rsidRPr="00857AEF" w:rsidTr="00453650">
        <w:trPr>
          <w:trHeight w:hRule="exact" w:val="8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обсуждение.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453650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F26">
              <w:rPr>
                <w:rFonts w:ascii="Times New Roman" w:eastAsia="Calibri" w:hAnsi="Times New Roman" w:cs="Times New Roman"/>
                <w:lang w:eastAsia="ru-RU"/>
              </w:rPr>
              <w:t xml:space="preserve">Рабочее место.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/>
              </w:rPr>
              <w:t>Устройство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/>
              </w:rPr>
              <w:t>выжигательного аппарата.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Правила пользования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выжигательным прибором.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B3682E" w:rsidRDefault="00B3682E" w:rsidP="008F2303">
      <w:pPr>
        <w:spacing w:after="0" w:line="240" w:lineRule="auto"/>
        <w:ind w:firstLine="709"/>
        <w:jc w:val="both"/>
      </w:pPr>
      <w:r w:rsidRPr="00976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 по дереву</w:t>
      </w:r>
    </w:p>
    <w:tbl>
      <w:tblPr>
        <w:tblW w:w="103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92"/>
        <w:gridCol w:w="709"/>
        <w:gridCol w:w="850"/>
        <w:gridCol w:w="1134"/>
        <w:gridCol w:w="851"/>
        <w:gridCol w:w="2556"/>
        <w:gridCol w:w="1129"/>
        <w:gridCol w:w="1708"/>
      </w:tblGrid>
      <w:tr w:rsidR="006947F7" w:rsidRPr="00857AEF" w:rsidTr="00453650">
        <w:trPr>
          <w:trHeight w:hRule="exact"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Древесина, породы древесины, фанера, ДВП.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Подготовка заготовки (фанера).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453650">
        <w:trPr>
          <w:trHeight w:hRule="exact" w:val="8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Зачистка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(шлифовка) основы для выжигания.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Перевод рисунка на заготовку.</w:t>
            </w:r>
          </w:p>
          <w:p w:rsidR="006947F7" w:rsidRPr="00066F26" w:rsidRDefault="009E59F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Исправление помарок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9E59F0">
        <w:trPr>
          <w:trHeight w:hRule="exact" w:val="12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59F0" w:rsidRPr="009E59F0" w:rsidRDefault="009E59F0" w:rsidP="009E59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E59F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Приемы выжигания. </w:t>
            </w:r>
          </w:p>
          <w:p w:rsidR="006947F7" w:rsidRPr="009E59F0" w:rsidRDefault="009E59F0" w:rsidP="009E59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E59F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 помощи нагретых металлических стержней определенного профиля (штемпелей).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9E59F0">
        <w:trPr>
          <w:trHeight w:hRule="exact" w:val="13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59F0" w:rsidRPr="00066F26" w:rsidRDefault="006947F7" w:rsidP="009E59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 xml:space="preserve">Приемы выжигания. </w:t>
            </w:r>
          </w:p>
          <w:p w:rsidR="006947F7" w:rsidRPr="00066F26" w:rsidRDefault="009E59F0" w:rsidP="00974F2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E59F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 помощи нагретых металлических стержней определенного профиля (штемпелей).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9E59F0">
        <w:trPr>
          <w:trHeight w:hRule="exact" w:val="1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59F0" w:rsidRPr="009E59F0" w:rsidRDefault="009E59F0" w:rsidP="009E59F0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9E59F0">
              <w:rPr>
                <w:rFonts w:ascii="Times New Roman" w:hAnsi="Times New Roman" w:cs="Times New Roman"/>
              </w:rPr>
              <w:t xml:space="preserve">Приемы выжигания. </w:t>
            </w:r>
          </w:p>
          <w:p w:rsidR="006947F7" w:rsidRPr="00066F26" w:rsidRDefault="009E59F0" w:rsidP="009E5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9F0">
              <w:rPr>
                <w:rFonts w:ascii="Times New Roman" w:hAnsi="Times New Roman" w:cs="Times New Roman"/>
                <w:lang w:bidi="ru-RU"/>
              </w:rPr>
              <w:t>при помощи нагретых металлических стержней определенного профиля (штемпелей).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66771" w:rsidRPr="00857AEF" w:rsidTr="009E59F0">
        <w:trPr>
          <w:trHeight w:hRule="exact" w:val="1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E66771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382A08" w:rsidRDefault="00E66771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794EFF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320" w:rsidRPr="009E59F0" w:rsidRDefault="00126320" w:rsidP="00126320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9E59F0">
              <w:rPr>
                <w:rFonts w:ascii="Times New Roman" w:hAnsi="Times New Roman" w:cs="Times New Roman"/>
              </w:rPr>
              <w:t xml:space="preserve">Приемы выжигания. </w:t>
            </w:r>
          </w:p>
          <w:p w:rsidR="00E66771" w:rsidRPr="009E59F0" w:rsidRDefault="00126320" w:rsidP="00126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9F0">
              <w:rPr>
                <w:rFonts w:ascii="Times New Roman" w:hAnsi="Times New Roman" w:cs="Times New Roman"/>
                <w:lang w:bidi="ru-RU"/>
              </w:rPr>
              <w:t>при помощи нагретых металлических стержней определенного профиля (штемпелей).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771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320" w:rsidRPr="00066F26" w:rsidRDefault="00126320" w:rsidP="001263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E66771" w:rsidRPr="00066F26" w:rsidRDefault="00E66771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</w:tr>
    </w:tbl>
    <w:p w:rsidR="00CA1E33" w:rsidRDefault="00CA1E33"/>
    <w:p w:rsidR="00B3682E" w:rsidRDefault="00B3682E" w:rsidP="008F23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34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Изготовление простейших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рисунков</w:t>
      </w:r>
      <w:r w:rsidRPr="00D34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выжигателем</w:t>
      </w:r>
    </w:p>
    <w:p w:rsidR="00B3682E" w:rsidRDefault="00126320" w:rsidP="008F2303">
      <w:pPr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6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«Точечным способом».</w:t>
      </w:r>
    </w:p>
    <w:tbl>
      <w:tblPr>
        <w:tblW w:w="103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92"/>
        <w:gridCol w:w="709"/>
        <w:gridCol w:w="850"/>
        <w:gridCol w:w="1134"/>
        <w:gridCol w:w="851"/>
        <w:gridCol w:w="2556"/>
        <w:gridCol w:w="1129"/>
        <w:gridCol w:w="1708"/>
      </w:tblGrid>
      <w:tr w:rsidR="006947F7" w:rsidRPr="00857AEF" w:rsidTr="00453650">
        <w:trPr>
          <w:trHeight w:hRule="exact" w:val="1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Приемы выжигании.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рисунка точечным способом </w:t>
            </w:r>
          </w:p>
          <w:p w:rsidR="00250AD6" w:rsidRPr="00066F26" w:rsidRDefault="00250AD6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«Елочка»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6F26">
              <w:rPr>
                <w:rFonts w:ascii="Times New Roman" w:hAnsi="Times New Roman" w:cs="Times New Roman"/>
              </w:rPr>
              <w:t>Снеговик»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</w:t>
            </w:r>
            <w:r w:rsidRPr="00066F26">
              <w:rPr>
                <w:rFonts w:ascii="Times New Roman" w:hAnsi="Times New Roman" w:cs="Times New Roman"/>
              </w:rPr>
              <w:t>нежинка».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0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Приемы выжигания. Точечным способом 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«Елочка»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</w:t>
            </w:r>
            <w:r w:rsidR="00250AD6">
              <w:rPr>
                <w:rFonts w:ascii="Times New Roman" w:hAnsi="Times New Roman" w:cs="Times New Roman"/>
              </w:rPr>
              <w:t>«</w:t>
            </w:r>
            <w:r w:rsidR="00250AD6" w:rsidRPr="00066F26">
              <w:rPr>
                <w:rFonts w:ascii="Times New Roman" w:hAnsi="Times New Roman" w:cs="Times New Roman"/>
              </w:rPr>
              <w:t>Снеговик»</w:t>
            </w:r>
            <w:r w:rsidR="00250AD6">
              <w:rPr>
                <w:rFonts w:ascii="Times New Roman" w:hAnsi="Times New Roman" w:cs="Times New Roman"/>
              </w:rPr>
              <w:t>.</w:t>
            </w:r>
            <w:r w:rsidR="00250AD6" w:rsidRPr="00066F26">
              <w:rPr>
                <w:rFonts w:ascii="Times New Roman" w:hAnsi="Times New Roman" w:cs="Times New Roman"/>
              </w:rPr>
              <w:t xml:space="preserve"> «</w:t>
            </w:r>
            <w:r w:rsidR="00250AD6">
              <w:rPr>
                <w:rFonts w:ascii="Times New Roman" w:hAnsi="Times New Roman" w:cs="Times New Roman"/>
              </w:rPr>
              <w:t>С</w:t>
            </w:r>
            <w:r w:rsidR="00250AD6" w:rsidRPr="00066F26">
              <w:rPr>
                <w:rFonts w:ascii="Times New Roman" w:hAnsi="Times New Roman" w:cs="Times New Roman"/>
              </w:rPr>
              <w:t>нежинка».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0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126320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Приемы выжигания. Точечным способом </w:t>
            </w:r>
          </w:p>
          <w:p w:rsidR="00250AD6" w:rsidRPr="00066F26" w:rsidRDefault="00250AD6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«Елочка»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6F26">
              <w:rPr>
                <w:rFonts w:ascii="Times New Roman" w:hAnsi="Times New Roman" w:cs="Times New Roman"/>
              </w:rPr>
              <w:t>Снеговик»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</w:t>
            </w:r>
            <w:r w:rsidRPr="00066F26">
              <w:rPr>
                <w:rFonts w:ascii="Times New Roman" w:hAnsi="Times New Roman" w:cs="Times New Roman"/>
              </w:rPr>
              <w:t>нежинка».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126320" w:rsidRPr="00857AEF" w:rsidTr="00C522FD">
        <w:trPr>
          <w:trHeight w:hRule="exact" w:val="10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Приемы выжигания. Точечным способом </w:t>
            </w:r>
          </w:p>
          <w:p w:rsidR="00126320" w:rsidRPr="00066F26" w:rsidRDefault="00126320" w:rsidP="00C52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«Елочка»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6F26">
              <w:rPr>
                <w:rFonts w:ascii="Times New Roman" w:hAnsi="Times New Roman" w:cs="Times New Roman"/>
              </w:rPr>
              <w:t>Снеговик»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</w:t>
            </w:r>
            <w:r w:rsidRPr="00066F26">
              <w:rPr>
                <w:rFonts w:ascii="Times New Roman" w:hAnsi="Times New Roman" w:cs="Times New Roman"/>
              </w:rPr>
              <w:t>нежинка».</w:t>
            </w:r>
          </w:p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320" w:rsidRPr="00066F26" w:rsidRDefault="00126320" w:rsidP="00C522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126320" w:rsidRPr="00066F26" w:rsidRDefault="00126320" w:rsidP="00C522F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6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02" w:rsidRPr="00066F26" w:rsidRDefault="006947F7" w:rsidP="0087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рисунка 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«Зимние сказки»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02" w:rsidRPr="00066F26" w:rsidRDefault="006947F7" w:rsidP="0087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«Зимние сказки»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7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02" w:rsidRPr="00066F26" w:rsidRDefault="006947F7" w:rsidP="0087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рисунка 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«Зимние сказки»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8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Выжигание рисунка «Танк».</w:t>
            </w:r>
            <w:r w:rsidR="00250AD6" w:rsidRPr="00066F26">
              <w:rPr>
                <w:rFonts w:ascii="Times New Roman" w:hAnsi="Times New Roman" w:cs="Times New Roman"/>
              </w:rPr>
              <w:t xml:space="preserve"> «Корабль». «Самолёт». «23 Февраля».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Default="006947F7" w:rsidP="00974F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рисунка </w:t>
            </w:r>
          </w:p>
          <w:p w:rsidR="00250AD6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«Танк». «Корабль». «Самолёт». «23 Февраля».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Default="006947F7" w:rsidP="00974F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Выжигание рисунка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 xml:space="preserve"> </w:t>
            </w:r>
            <w:r w:rsidR="00250AD6" w:rsidRPr="00066F26">
              <w:rPr>
                <w:rFonts w:ascii="Times New Roman" w:hAnsi="Times New Roman" w:cs="Times New Roman"/>
              </w:rPr>
              <w:t>«Танк». «Корабль». «Самолёт». «23 Февраля».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875002">
        <w:trPr>
          <w:trHeight w:hRule="exact"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Default="006947F7" w:rsidP="00974F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 xml:space="preserve">Выжигание рисунка </w:t>
            </w:r>
          </w:p>
          <w:p w:rsidR="00250AD6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«Танк». «Корабль». «Самолёт». «23 Февраля».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</w:tbl>
    <w:p w:rsidR="00B3682E" w:rsidRDefault="00B3682E" w:rsidP="008F23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34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Изготовление простейших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рисунков</w:t>
      </w:r>
      <w:r w:rsidRPr="00D34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выжигателем</w:t>
      </w:r>
    </w:p>
    <w:p w:rsidR="00B3682E" w:rsidRDefault="00B3682E" w:rsidP="008F2303">
      <w:pPr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«По контуру рисунка».</w:t>
      </w:r>
    </w:p>
    <w:tbl>
      <w:tblPr>
        <w:tblW w:w="103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92"/>
        <w:gridCol w:w="709"/>
        <w:gridCol w:w="850"/>
        <w:gridCol w:w="1134"/>
        <w:gridCol w:w="851"/>
        <w:gridCol w:w="2556"/>
        <w:gridCol w:w="1129"/>
        <w:gridCol w:w="1708"/>
      </w:tblGrid>
      <w:tr w:rsidR="006947F7" w:rsidRPr="00857AEF" w:rsidTr="00875002">
        <w:trPr>
          <w:trHeight w:hRule="exact" w:val="9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87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Приемы выжигания. «Цветок»</w:t>
            </w:r>
            <w:r>
              <w:rPr>
                <w:rFonts w:ascii="Times New Roman" w:hAnsi="Times New Roman" w:cs="Times New Roman"/>
              </w:rPr>
              <w:t>.</w:t>
            </w:r>
            <w:r w:rsidR="00250AD6"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Тюльпаны</w:t>
            </w:r>
            <w:r w:rsidR="00250AD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="00250AD6"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Розы</w:t>
            </w:r>
            <w:r w:rsidR="00250AD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="00250AD6"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Подснежники</w:t>
            </w:r>
            <w:r w:rsidR="00250AD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0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250AD6" w:rsidP="008750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Приемы выжигания. «Цветок»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Тюльпаны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Розы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Подснежники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875002">
        <w:trPr>
          <w:trHeight w:hRule="exact" w:val="8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250AD6" w:rsidP="008750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Приемы выжигания. «Цветок»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Тюльпаны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Розы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Подснежники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382A08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875002">
        <w:trPr>
          <w:trHeight w:hRule="exact" w:val="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250AD6" w:rsidP="0087500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Приемы выжигания. «Цветок»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Тюльпаны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Розы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Подснежники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B3682E">
        <w:trPr>
          <w:trHeight w:hRule="exact" w:val="1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2E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B3682E">
        <w:trPr>
          <w:trHeight w:hRule="exact"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2E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B3682E">
        <w:trPr>
          <w:trHeight w:hRule="exact" w:val="1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2E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B3682E">
        <w:trPr>
          <w:trHeight w:hRule="exact" w:val="1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  <w:p w:rsidR="006947F7" w:rsidRPr="00066F26" w:rsidRDefault="006947F7" w:rsidP="00974F2C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lang w:val="en-US" w:eastAsia="ru-RU" w:bidi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82E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B3682E" w:rsidP="00B368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947F7" w:rsidRPr="00857AEF" w:rsidTr="00453650">
        <w:trPr>
          <w:trHeight w:hRule="exact"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9C10BD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="00250AD6" w:rsidRPr="00066F26">
              <w:rPr>
                <w:rFonts w:ascii="Times New Roman" w:hAnsi="Times New Roman" w:cs="Times New Roman"/>
              </w:rPr>
              <w:t xml:space="preserve"> Карандашница</w:t>
            </w:r>
            <w:r w:rsidR="00250AD6">
              <w:rPr>
                <w:rFonts w:ascii="Times New Roman" w:hAnsi="Times New Roman" w:cs="Times New Roman"/>
              </w:rPr>
              <w:t>.</w:t>
            </w:r>
            <w:r w:rsidR="00250AD6"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 w:rsidR="00250AD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0AD6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0AD6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1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групповое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0AD6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на объемных формах.</w:t>
            </w:r>
          </w:p>
          <w:p w:rsidR="006947F7" w:rsidRPr="00066F26" w:rsidRDefault="00250AD6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Выжигание рисунка.</w:t>
            </w:r>
            <w:r w:rsidRPr="00066F26">
              <w:rPr>
                <w:rFonts w:ascii="Times New Roman" w:hAnsi="Times New Roman" w:cs="Times New Roman"/>
              </w:rPr>
              <w:t xml:space="preserve"> Карандашница</w:t>
            </w:r>
            <w:r>
              <w:rPr>
                <w:rFonts w:ascii="Times New Roman" w:hAnsi="Times New Roman" w:cs="Times New Roman"/>
              </w:rPr>
              <w:t>.</w:t>
            </w: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Указка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1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групповое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Свободное творчество.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Выжигание работ по желанию, одним из</w:t>
            </w:r>
          </w:p>
          <w:p w:rsidR="006947F7" w:rsidRPr="00066F26" w:rsidRDefault="006947F7" w:rsidP="0097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26">
              <w:rPr>
                <w:rFonts w:ascii="Times New Roman" w:hAnsi="Times New Roman" w:cs="Times New Roman"/>
              </w:rPr>
              <w:t>изученных способов. В</w:t>
            </w:r>
            <w:r>
              <w:rPr>
                <w:rFonts w:ascii="Times New Roman" w:hAnsi="Times New Roman" w:cs="Times New Roman"/>
              </w:rPr>
              <w:t xml:space="preserve">ыбор </w:t>
            </w:r>
            <w:r w:rsidRPr="00066F26">
              <w:rPr>
                <w:rFonts w:ascii="Times New Roman" w:hAnsi="Times New Roman" w:cs="Times New Roman"/>
              </w:rPr>
              <w:t>рисунка.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Выжигание рисунка одним из изученных способов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hAnsi="Times New Roman" w:cs="Times New Roman"/>
              </w:rPr>
              <w:t>Выжигание рисунка одним из изученных способов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6947F7" w:rsidRPr="00857AEF" w:rsidTr="00453650">
        <w:trPr>
          <w:trHeight w:hRule="exact" w:val="8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7F7" w:rsidRPr="00066F26" w:rsidRDefault="00A43D72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13.40--15.20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Заключительное занятие. Подведение итогов.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6F2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кабинет ручного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F7" w:rsidRPr="00066F26" w:rsidRDefault="006947F7" w:rsidP="00974F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6F26">
              <w:rPr>
                <w:rFonts w:ascii="Times New Roman" w:eastAsia="Calibri" w:hAnsi="Times New Roman" w:cs="Times New Roman"/>
                <w:lang w:eastAsia="ru-RU" w:bidi="ru-RU"/>
              </w:rPr>
              <w:t>Беседы, обсуждение, выставки</w:t>
            </w:r>
          </w:p>
          <w:p w:rsidR="006947F7" w:rsidRPr="00066F26" w:rsidRDefault="006947F7" w:rsidP="00974F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75002" w:rsidRDefault="00875002" w:rsidP="001B5CE3">
      <w:pPr>
        <w:spacing w:after="2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770C" w:rsidRDefault="0037770C" w:rsidP="008F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20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</w:t>
      </w:r>
      <w:r w:rsidR="000E5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777D87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техники безопасности.</w:t>
      </w:r>
    </w:p>
    <w:p w:rsidR="001B5CE3" w:rsidRPr="00D2584A" w:rsidRDefault="001B5CE3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D87" w:rsidRPr="008F2303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Общие требования техники безопасности</w:t>
      </w:r>
      <w:r w:rsidR="00C60478"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777D87" w:rsidRPr="00897DB6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В кабинете выжигания должна быть медицинская аптечка с набором</w:t>
      </w:r>
    </w:p>
    <w:p w:rsidR="00777D87" w:rsidRPr="00897DB6" w:rsidRDefault="00777D87" w:rsidP="00D73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медикаментов и перевязочных средств для оказания первой помощи при травмах.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выжиганию по дереву допускаются</w:t>
      </w:r>
      <w:r w:rsidR="0082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воспитанники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, прошедшие инструктаж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труда. Обучающиеся обязаны соблюдать правила пожарной безопасности,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знать места расположения первичных средств пожаротушения. Обучающиеся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должны соблюдать правила поведения, расписание учебных занятий.</w:t>
      </w:r>
    </w:p>
    <w:p w:rsidR="00777D87" w:rsidRPr="00897DB6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При работе с выжигательным прибором возможно воздействие на работающих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опасных производственных факторов:</w:t>
      </w:r>
    </w:p>
    <w:p w:rsidR="00777D87" w:rsidRPr="00DF0BBE" w:rsidRDefault="00777D87" w:rsidP="008F2303">
      <w:pPr>
        <w:pStyle w:val="a3"/>
        <w:numPr>
          <w:ilvl w:val="3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Calibri" w:hAnsi="Times New Roman" w:cs="Times New Roman"/>
          <w:sz w:val="28"/>
          <w:szCs w:val="28"/>
          <w:lang w:eastAsia="ru-RU"/>
        </w:rPr>
        <w:t>Ожоги горячей иглой электровыжигателя;</w:t>
      </w:r>
    </w:p>
    <w:p w:rsidR="00777D87" w:rsidRPr="00DF0BBE" w:rsidRDefault="00777D87" w:rsidP="008F2303">
      <w:pPr>
        <w:pStyle w:val="a3"/>
        <w:numPr>
          <w:ilvl w:val="3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электрическим током при неисправности электровыжигателя.</w:t>
      </w:r>
    </w:p>
    <w:p w:rsidR="00777D87" w:rsidRPr="00897DB6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При несчастном случае пострадавший или очевидец несчастного случая обязан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немедленно сообщить педагогу. В процессе работы соблюдать правила личной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гигиены, содержать в чистоте рабочее место.</w:t>
      </w:r>
    </w:p>
    <w:p w:rsidR="00777D87" w:rsidRDefault="00827C4E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</w:t>
      </w:r>
      <w:r w:rsidR="00777D87"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, допустившие нарушение техники безопасности, предупреждаются,</w:t>
      </w:r>
      <w:r w:rsidR="00777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87" w:rsidRPr="00897DB6">
        <w:rPr>
          <w:rFonts w:ascii="Times New Roman" w:eastAsia="Calibri" w:hAnsi="Times New Roman" w:cs="Times New Roman"/>
          <w:sz w:val="28"/>
          <w:szCs w:val="28"/>
          <w:lang w:eastAsia="ru-RU"/>
        </w:rPr>
        <w:t>и со всеми обучающимися проводится внеплановый инструктаж по охране труда.</w:t>
      </w:r>
    </w:p>
    <w:p w:rsidR="00C60478" w:rsidRPr="00897DB6" w:rsidRDefault="00C60478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D87" w:rsidRPr="008F2303" w:rsidRDefault="00777D87" w:rsidP="008F230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техники безопасности перед началом работы.</w:t>
      </w:r>
    </w:p>
    <w:p w:rsidR="00777D87" w:rsidRPr="00C60478" w:rsidRDefault="00777D87" w:rsidP="008F230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и проверить исправность электровыжигателя, убедиться в целостности ручки и шнура электропитания.</w:t>
      </w:r>
    </w:p>
    <w:p w:rsidR="00777D87" w:rsidRPr="00C60478" w:rsidRDefault="00777D87" w:rsidP="008F230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Убедиться, что вблизи рабочего места для выжигания нет</w:t>
      </w:r>
    </w:p>
    <w:p w:rsidR="00C60478" w:rsidRDefault="00777D87" w:rsidP="008F230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легковоспламеняющихся и горючих предметов.</w:t>
      </w:r>
    </w:p>
    <w:p w:rsidR="00777D87" w:rsidRPr="00C60478" w:rsidRDefault="00777D87" w:rsidP="008F230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Открыть форточки в кабинете.</w:t>
      </w:r>
    </w:p>
    <w:p w:rsidR="00C60478" w:rsidRDefault="00C60478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D87" w:rsidRPr="008F2303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техники безопасности во время работы.</w:t>
      </w:r>
    </w:p>
    <w:p w:rsidR="00777D87" w:rsidRPr="00C60478" w:rsidRDefault="00777D87" w:rsidP="008F230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Осторожно обращаться с электровыжигателем, но не ронять его.</w:t>
      </w:r>
    </w:p>
    <w:p w:rsidR="00777D87" w:rsidRPr="00C60478" w:rsidRDefault="00777D87" w:rsidP="008F230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Не касаться горячих мест электровыжигателя руками во избежание ожогов.</w:t>
      </w:r>
    </w:p>
    <w:p w:rsidR="00777D87" w:rsidRPr="00C60478" w:rsidRDefault="00777D87" w:rsidP="008F230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 кратковременных перерывах в работе отключать электровыжигатель из электросети.</w:t>
      </w:r>
    </w:p>
    <w:p w:rsidR="00777D87" w:rsidRPr="00C60478" w:rsidRDefault="00777D87" w:rsidP="008F230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оставлять без присмотра включенный в сеть электровыжигатель.</w:t>
      </w:r>
    </w:p>
    <w:p w:rsidR="00C60478" w:rsidRDefault="00C60478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D87" w:rsidRPr="008F2303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техники безопасности в аварийных случаях.</w:t>
      </w:r>
    </w:p>
    <w:p w:rsidR="00777D87" w:rsidRPr="00C60478" w:rsidRDefault="00777D87" w:rsidP="008F230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 неисправности электровыжигателя, подходящего электрошнура прекратить работу и сообщить об этом педагогу.</w:t>
      </w:r>
    </w:p>
    <w:p w:rsidR="00777D87" w:rsidRPr="00C60478" w:rsidRDefault="00777D87" w:rsidP="008F230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пожара немедленно отключить электропитание,</w:t>
      </w:r>
      <w:r w:rsid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0478"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эвакуировать воспитанников</w:t>
      </w: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приступить к тушению пожара.</w:t>
      </w:r>
    </w:p>
    <w:p w:rsidR="00777D87" w:rsidRPr="00C60478" w:rsidRDefault="00777D87" w:rsidP="008F230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травмы оказать первую помощь пострадавшему, при</w:t>
      </w:r>
      <w:r w:rsid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 отправить его в медицинское учреждение.</w:t>
      </w:r>
    </w:p>
    <w:p w:rsidR="00777D87" w:rsidRPr="00C60478" w:rsidRDefault="00777D87" w:rsidP="008F230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 поражении электрическим током немедленно отключить подачу</w:t>
      </w:r>
      <w:r w:rsid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напряжения, оказать пострадавшему первую помощь.</w:t>
      </w:r>
    </w:p>
    <w:p w:rsidR="00C60478" w:rsidRDefault="00C60478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D87" w:rsidRPr="008F2303" w:rsidRDefault="00777D87" w:rsidP="008F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3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техники безопасности по окончании работы.</w:t>
      </w:r>
    </w:p>
    <w:p w:rsidR="00777D87" w:rsidRPr="00C60478" w:rsidRDefault="00777D87" w:rsidP="008F230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Отключить электровыжигатель и после остывания убрать его на место хранения.</w:t>
      </w:r>
    </w:p>
    <w:p w:rsidR="00225327" w:rsidRDefault="00777D87" w:rsidP="008F230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рабочее мест</w:t>
      </w:r>
      <w:r w:rsidR="00C60478"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77D87" w:rsidRPr="00C60478" w:rsidRDefault="00777D87" w:rsidP="008F230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78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 вымыть руки с мылом.</w:t>
      </w:r>
    </w:p>
    <w:p w:rsidR="00BF2AB6" w:rsidRDefault="00BF2AB6" w:rsidP="00C60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27" w:rsidRDefault="00225327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CDD" w:rsidRDefault="00DD4CDD" w:rsidP="0097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33" w:rsidRDefault="00CA1E33" w:rsidP="00974F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AB6" w:rsidRDefault="00BF2AB6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225327" w:rsidRPr="00BF2AB6" w:rsidRDefault="00225327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5327" w:rsidRPr="00D7370F" w:rsidRDefault="00225327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 сформированности знаний, умений и навыков в технике выжигания «Умелые руки».</w:t>
      </w:r>
    </w:p>
    <w:p w:rsidR="00225327" w:rsidRDefault="00225327" w:rsidP="00974F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158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77"/>
        <w:gridCol w:w="577"/>
      </w:tblGrid>
      <w:tr w:rsidR="00225327" w:rsidTr="001B5CE3">
        <w:tc>
          <w:tcPr>
            <w:tcW w:w="497" w:type="dxa"/>
            <w:vMerge w:val="restart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87" w:type="dxa"/>
            <w:vMerge w:val="restart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2016" w:type="dxa"/>
            <w:gridSpan w:val="6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(начало года)</w:t>
            </w:r>
          </w:p>
        </w:tc>
        <w:tc>
          <w:tcPr>
            <w:tcW w:w="2016" w:type="dxa"/>
            <w:gridSpan w:val="6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016" w:type="dxa"/>
            <w:gridSpan w:val="6"/>
          </w:tcPr>
          <w:p w:rsidR="00225327" w:rsidRPr="00340201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  <w:vMerge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Merge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225327" w:rsidRPr="00712960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27" w:rsidTr="001B5CE3">
        <w:tc>
          <w:tcPr>
            <w:tcW w:w="497" w:type="dxa"/>
          </w:tcPr>
          <w:p w:rsidR="00225327" w:rsidRDefault="001B5CE3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225327" w:rsidRDefault="00225327" w:rsidP="00974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CE3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E3" w:rsidRPr="00D7370F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определения эффективности и результативности обучения </w:t>
      </w:r>
    </w:p>
    <w:p w:rsidR="001B5CE3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3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</w:t>
      </w: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древесины,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переносить эскиз на рабочую поверхность,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работы в тех. выжигания,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композиции,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цветовой грамоты;</w:t>
      </w:r>
    </w:p>
    <w:p w:rsidR="001B5CE3" w:rsidRPr="00DF0BBE" w:rsidRDefault="001B5CE3" w:rsidP="00D7370F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воспринимать и исполнять работу</w:t>
      </w:r>
    </w:p>
    <w:p w:rsidR="001B5CE3" w:rsidRPr="00712960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полугодие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работы,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поэтапного выполнения рисунка в тех. выжигания,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возможные ошибки,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умения и навыки в своей работе,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конкурсах;</w:t>
      </w:r>
    </w:p>
    <w:p w:rsidR="001B5CE3" w:rsidRPr="00DF0BBE" w:rsidRDefault="001B5CE3" w:rsidP="00D7370F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в росписи.</w:t>
      </w:r>
    </w:p>
    <w:p w:rsidR="001B5CE3" w:rsidRPr="00340201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три уровня усвоения учащимися учебного материала:</w:t>
      </w:r>
    </w:p>
    <w:p w:rsidR="001B5CE3" w:rsidRPr="00340201" w:rsidRDefault="001B5CE3" w:rsidP="00D737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4-5 баллов, </w:t>
      </w:r>
    </w:p>
    <w:p w:rsidR="001B5CE3" w:rsidRPr="00340201" w:rsidRDefault="001B5CE3" w:rsidP="00D737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– 3 балла, </w:t>
      </w:r>
    </w:p>
    <w:p w:rsidR="001B5CE3" w:rsidRPr="00340201" w:rsidRDefault="001B5CE3" w:rsidP="00D737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2 балла.</w:t>
      </w:r>
    </w:p>
    <w:p w:rsidR="001B5CE3" w:rsidRDefault="001B5CE3" w:rsidP="00D7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уровня усвоения учащимися учебного материала в процентах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E3" w:rsidRPr="0066159C" w:rsidRDefault="001B5CE3" w:rsidP="001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F7" w:rsidRPr="00052087" w:rsidRDefault="006947F7" w:rsidP="00974F2C">
      <w:pPr>
        <w:spacing w:after="20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947F7" w:rsidRPr="00052087" w:rsidSect="008522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0C"/>
    <w:multiLevelType w:val="hybridMultilevel"/>
    <w:tmpl w:val="E0D863C4"/>
    <w:lvl w:ilvl="0" w:tplc="EA9C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74F"/>
    <w:multiLevelType w:val="hybridMultilevel"/>
    <w:tmpl w:val="D35C0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B3F61"/>
    <w:multiLevelType w:val="hybridMultilevel"/>
    <w:tmpl w:val="7BBC484A"/>
    <w:lvl w:ilvl="0" w:tplc="052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BBC"/>
    <w:multiLevelType w:val="hybridMultilevel"/>
    <w:tmpl w:val="A4F84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557DC9"/>
    <w:multiLevelType w:val="hybridMultilevel"/>
    <w:tmpl w:val="B30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F0A71"/>
    <w:multiLevelType w:val="hybridMultilevel"/>
    <w:tmpl w:val="8082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2C1F"/>
    <w:multiLevelType w:val="hybridMultilevel"/>
    <w:tmpl w:val="A97EB0E4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FB7DA6"/>
    <w:multiLevelType w:val="hybridMultilevel"/>
    <w:tmpl w:val="56940828"/>
    <w:lvl w:ilvl="0" w:tplc="EA9C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F1285"/>
    <w:multiLevelType w:val="hybridMultilevel"/>
    <w:tmpl w:val="578E3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5FE1"/>
    <w:multiLevelType w:val="hybridMultilevel"/>
    <w:tmpl w:val="25267456"/>
    <w:lvl w:ilvl="0" w:tplc="052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59FF"/>
    <w:multiLevelType w:val="hybridMultilevel"/>
    <w:tmpl w:val="9634EAC8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519CA"/>
    <w:multiLevelType w:val="hybridMultilevel"/>
    <w:tmpl w:val="2B7697EC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C44BF1"/>
    <w:multiLevelType w:val="hybridMultilevel"/>
    <w:tmpl w:val="65DAE9CE"/>
    <w:lvl w:ilvl="0" w:tplc="2FD0AB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621D4"/>
    <w:multiLevelType w:val="hybridMultilevel"/>
    <w:tmpl w:val="E8A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0672"/>
    <w:multiLevelType w:val="hybridMultilevel"/>
    <w:tmpl w:val="A94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C10"/>
    <w:multiLevelType w:val="hybridMultilevel"/>
    <w:tmpl w:val="70A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30CF"/>
    <w:multiLevelType w:val="hybridMultilevel"/>
    <w:tmpl w:val="4C9417DC"/>
    <w:lvl w:ilvl="0" w:tplc="EA9C2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2301A"/>
    <w:multiLevelType w:val="hybridMultilevel"/>
    <w:tmpl w:val="617E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6A1EA1"/>
    <w:multiLevelType w:val="hybridMultilevel"/>
    <w:tmpl w:val="C7B86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EC36D5"/>
    <w:multiLevelType w:val="hybridMultilevel"/>
    <w:tmpl w:val="8ECA5FE6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2672E6"/>
    <w:multiLevelType w:val="hybridMultilevel"/>
    <w:tmpl w:val="617E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F02935"/>
    <w:multiLevelType w:val="hybridMultilevel"/>
    <w:tmpl w:val="09F0AC8C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21519"/>
    <w:multiLevelType w:val="hybridMultilevel"/>
    <w:tmpl w:val="1D62AB02"/>
    <w:lvl w:ilvl="0" w:tplc="592C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C425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04FB2"/>
    <w:multiLevelType w:val="hybridMultilevel"/>
    <w:tmpl w:val="6D6ADA0E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8554AC"/>
    <w:multiLevelType w:val="hybridMultilevel"/>
    <w:tmpl w:val="3CE48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740977"/>
    <w:multiLevelType w:val="hybridMultilevel"/>
    <w:tmpl w:val="9F421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3F15C5"/>
    <w:multiLevelType w:val="hybridMultilevel"/>
    <w:tmpl w:val="BFEC529E"/>
    <w:lvl w:ilvl="0" w:tplc="EA9C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305F"/>
    <w:multiLevelType w:val="hybridMultilevel"/>
    <w:tmpl w:val="E664406C"/>
    <w:lvl w:ilvl="0" w:tplc="EA9C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F76ED"/>
    <w:multiLevelType w:val="hybridMultilevel"/>
    <w:tmpl w:val="4AC24452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2262A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1A6084"/>
    <w:multiLevelType w:val="hybridMultilevel"/>
    <w:tmpl w:val="C95EA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156E0F"/>
    <w:multiLevelType w:val="hybridMultilevel"/>
    <w:tmpl w:val="2160A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49030B"/>
    <w:multiLevelType w:val="hybridMultilevel"/>
    <w:tmpl w:val="DCCC39A2"/>
    <w:lvl w:ilvl="0" w:tplc="592C4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1244CA8"/>
    <w:multiLevelType w:val="hybridMultilevel"/>
    <w:tmpl w:val="F8E4DB28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B824EA"/>
    <w:multiLevelType w:val="hybridMultilevel"/>
    <w:tmpl w:val="A6D27216"/>
    <w:lvl w:ilvl="0" w:tplc="672A3F02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EC18AC"/>
    <w:multiLevelType w:val="hybridMultilevel"/>
    <w:tmpl w:val="54221FA8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9E3A05"/>
    <w:multiLevelType w:val="hybridMultilevel"/>
    <w:tmpl w:val="10282934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4A196B"/>
    <w:multiLevelType w:val="hybridMultilevel"/>
    <w:tmpl w:val="C7B86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27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1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35"/>
  </w:num>
  <w:num w:numId="19">
    <w:abstractNumId w:val="21"/>
  </w:num>
  <w:num w:numId="20">
    <w:abstractNumId w:val="32"/>
  </w:num>
  <w:num w:numId="21">
    <w:abstractNumId w:val="34"/>
  </w:num>
  <w:num w:numId="22">
    <w:abstractNumId w:val="28"/>
  </w:num>
  <w:num w:numId="23">
    <w:abstractNumId w:val="20"/>
  </w:num>
  <w:num w:numId="24">
    <w:abstractNumId w:val="36"/>
  </w:num>
  <w:num w:numId="25">
    <w:abstractNumId w:val="5"/>
  </w:num>
  <w:num w:numId="26">
    <w:abstractNumId w:val="10"/>
  </w:num>
  <w:num w:numId="27">
    <w:abstractNumId w:val="23"/>
  </w:num>
  <w:num w:numId="28">
    <w:abstractNumId w:val="22"/>
  </w:num>
  <w:num w:numId="29">
    <w:abstractNumId w:val="31"/>
  </w:num>
  <w:num w:numId="30">
    <w:abstractNumId w:val="33"/>
  </w:num>
  <w:num w:numId="31">
    <w:abstractNumId w:val="3"/>
  </w:num>
  <w:num w:numId="32">
    <w:abstractNumId w:val="25"/>
  </w:num>
  <w:num w:numId="33">
    <w:abstractNumId w:val="4"/>
  </w:num>
  <w:num w:numId="34">
    <w:abstractNumId w:val="30"/>
  </w:num>
  <w:num w:numId="35">
    <w:abstractNumId w:val="12"/>
  </w:num>
  <w:num w:numId="36">
    <w:abstractNumId w:val="8"/>
  </w:num>
  <w:num w:numId="37">
    <w:abstractNumId w:val="17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7"/>
    <w:rsid w:val="0001472F"/>
    <w:rsid w:val="00015F8C"/>
    <w:rsid w:val="00027A98"/>
    <w:rsid w:val="000337C6"/>
    <w:rsid w:val="00052087"/>
    <w:rsid w:val="00066F26"/>
    <w:rsid w:val="000738E0"/>
    <w:rsid w:val="00077CEE"/>
    <w:rsid w:val="0009530E"/>
    <w:rsid w:val="000A278D"/>
    <w:rsid w:val="000B2801"/>
    <w:rsid w:val="000E592A"/>
    <w:rsid w:val="000E6AB0"/>
    <w:rsid w:val="000E77F3"/>
    <w:rsid w:val="000F3387"/>
    <w:rsid w:val="00114011"/>
    <w:rsid w:val="00125A40"/>
    <w:rsid w:val="00126320"/>
    <w:rsid w:val="00132CDA"/>
    <w:rsid w:val="00145032"/>
    <w:rsid w:val="00184EA4"/>
    <w:rsid w:val="001B5CE3"/>
    <w:rsid w:val="001C3BEC"/>
    <w:rsid w:val="001C5D0D"/>
    <w:rsid w:val="001D273A"/>
    <w:rsid w:val="001D7597"/>
    <w:rsid w:val="001E4CA2"/>
    <w:rsid w:val="00225327"/>
    <w:rsid w:val="00242941"/>
    <w:rsid w:val="00250AD6"/>
    <w:rsid w:val="00257AC6"/>
    <w:rsid w:val="00264F5E"/>
    <w:rsid w:val="00271442"/>
    <w:rsid w:val="002A0631"/>
    <w:rsid w:val="002F11C2"/>
    <w:rsid w:val="00301475"/>
    <w:rsid w:val="0032458C"/>
    <w:rsid w:val="00340201"/>
    <w:rsid w:val="0037770C"/>
    <w:rsid w:val="00382A08"/>
    <w:rsid w:val="003C22BE"/>
    <w:rsid w:val="003C511C"/>
    <w:rsid w:val="003D522C"/>
    <w:rsid w:val="003E0C80"/>
    <w:rsid w:val="003E1F13"/>
    <w:rsid w:val="00453650"/>
    <w:rsid w:val="0047217C"/>
    <w:rsid w:val="00474A77"/>
    <w:rsid w:val="00481171"/>
    <w:rsid w:val="0049197E"/>
    <w:rsid w:val="004A5213"/>
    <w:rsid w:val="004C793B"/>
    <w:rsid w:val="004D138F"/>
    <w:rsid w:val="004E0272"/>
    <w:rsid w:val="005137FF"/>
    <w:rsid w:val="00515371"/>
    <w:rsid w:val="00515B8F"/>
    <w:rsid w:val="005868F9"/>
    <w:rsid w:val="006063F5"/>
    <w:rsid w:val="00635E87"/>
    <w:rsid w:val="0066159C"/>
    <w:rsid w:val="00694212"/>
    <w:rsid w:val="006947F7"/>
    <w:rsid w:val="006A0191"/>
    <w:rsid w:val="006A1148"/>
    <w:rsid w:val="00712960"/>
    <w:rsid w:val="00757C88"/>
    <w:rsid w:val="00777D87"/>
    <w:rsid w:val="00781CBF"/>
    <w:rsid w:val="00787574"/>
    <w:rsid w:val="00794EFF"/>
    <w:rsid w:val="00797350"/>
    <w:rsid w:val="007A1AE1"/>
    <w:rsid w:val="007B675C"/>
    <w:rsid w:val="007E1452"/>
    <w:rsid w:val="00805008"/>
    <w:rsid w:val="008148D1"/>
    <w:rsid w:val="00827C4E"/>
    <w:rsid w:val="00831B75"/>
    <w:rsid w:val="00845DA1"/>
    <w:rsid w:val="00847495"/>
    <w:rsid w:val="008522A5"/>
    <w:rsid w:val="00862713"/>
    <w:rsid w:val="00875002"/>
    <w:rsid w:val="00884FA9"/>
    <w:rsid w:val="00897DB6"/>
    <w:rsid w:val="008C0F5E"/>
    <w:rsid w:val="008D1AE9"/>
    <w:rsid w:val="008E3133"/>
    <w:rsid w:val="008F2303"/>
    <w:rsid w:val="008F5800"/>
    <w:rsid w:val="009205D3"/>
    <w:rsid w:val="00940A6D"/>
    <w:rsid w:val="009410B8"/>
    <w:rsid w:val="00974F2C"/>
    <w:rsid w:val="00976E69"/>
    <w:rsid w:val="009845B9"/>
    <w:rsid w:val="00985869"/>
    <w:rsid w:val="00994A5D"/>
    <w:rsid w:val="009B42EB"/>
    <w:rsid w:val="009C10BD"/>
    <w:rsid w:val="009C6D18"/>
    <w:rsid w:val="009E59F0"/>
    <w:rsid w:val="00A0431E"/>
    <w:rsid w:val="00A0627D"/>
    <w:rsid w:val="00A11DEE"/>
    <w:rsid w:val="00A1682A"/>
    <w:rsid w:val="00A27573"/>
    <w:rsid w:val="00A43A7C"/>
    <w:rsid w:val="00A43D72"/>
    <w:rsid w:val="00A446B0"/>
    <w:rsid w:val="00A55483"/>
    <w:rsid w:val="00AA24D2"/>
    <w:rsid w:val="00AA5B6B"/>
    <w:rsid w:val="00AC2EF1"/>
    <w:rsid w:val="00AE6C10"/>
    <w:rsid w:val="00B03254"/>
    <w:rsid w:val="00B3682E"/>
    <w:rsid w:val="00B40886"/>
    <w:rsid w:val="00B54ED3"/>
    <w:rsid w:val="00B66153"/>
    <w:rsid w:val="00B83D7D"/>
    <w:rsid w:val="00B90744"/>
    <w:rsid w:val="00B95B5C"/>
    <w:rsid w:val="00BC5E16"/>
    <w:rsid w:val="00BF2AB6"/>
    <w:rsid w:val="00BF3E87"/>
    <w:rsid w:val="00C11DA1"/>
    <w:rsid w:val="00C300EB"/>
    <w:rsid w:val="00C403EA"/>
    <w:rsid w:val="00C522FD"/>
    <w:rsid w:val="00C60478"/>
    <w:rsid w:val="00C8540D"/>
    <w:rsid w:val="00CA1E33"/>
    <w:rsid w:val="00CA20E0"/>
    <w:rsid w:val="00CE2A9C"/>
    <w:rsid w:val="00CE62EE"/>
    <w:rsid w:val="00D17589"/>
    <w:rsid w:val="00D2584A"/>
    <w:rsid w:val="00D31712"/>
    <w:rsid w:val="00D341B0"/>
    <w:rsid w:val="00D36BA5"/>
    <w:rsid w:val="00D46A96"/>
    <w:rsid w:val="00D5363B"/>
    <w:rsid w:val="00D65202"/>
    <w:rsid w:val="00D678C5"/>
    <w:rsid w:val="00D67D9A"/>
    <w:rsid w:val="00D71C1A"/>
    <w:rsid w:val="00D7370F"/>
    <w:rsid w:val="00DB0924"/>
    <w:rsid w:val="00DB3315"/>
    <w:rsid w:val="00DB6F8D"/>
    <w:rsid w:val="00DD4CDD"/>
    <w:rsid w:val="00DF0BBE"/>
    <w:rsid w:val="00E03A6B"/>
    <w:rsid w:val="00E66771"/>
    <w:rsid w:val="00EF37AF"/>
    <w:rsid w:val="00F1314B"/>
    <w:rsid w:val="00F62AC0"/>
    <w:rsid w:val="00F9156D"/>
    <w:rsid w:val="00FA09B8"/>
    <w:rsid w:val="00FA4A7A"/>
    <w:rsid w:val="00FB5BE7"/>
    <w:rsid w:val="00FD6919"/>
    <w:rsid w:val="00FD7A94"/>
    <w:rsid w:val="00FE7B05"/>
    <w:rsid w:val="00FE7CD2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52"/>
    <w:pPr>
      <w:ind w:left="720"/>
      <w:contextualSpacing/>
    </w:pPr>
  </w:style>
  <w:style w:type="table" w:styleId="a4">
    <w:name w:val="Table Grid"/>
    <w:basedOn w:val="a1"/>
    <w:uiPriority w:val="39"/>
    <w:rsid w:val="003D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C10"/>
    <w:pPr>
      <w:spacing w:after="0" w:line="240" w:lineRule="auto"/>
    </w:pPr>
    <w:rPr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7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52"/>
    <w:pPr>
      <w:ind w:left="720"/>
      <w:contextualSpacing/>
    </w:pPr>
  </w:style>
  <w:style w:type="table" w:styleId="a4">
    <w:name w:val="Table Grid"/>
    <w:basedOn w:val="a1"/>
    <w:uiPriority w:val="39"/>
    <w:rsid w:val="003D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C10"/>
    <w:pPr>
      <w:spacing w:after="0" w:line="240" w:lineRule="auto"/>
    </w:pPr>
    <w:rPr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7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EDFB-3B59-4610-ADCE-65B804F8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Ольга</cp:lastModifiedBy>
  <cp:revision>46</cp:revision>
  <cp:lastPrinted>2019-11-20T22:40:00Z</cp:lastPrinted>
  <dcterms:created xsi:type="dcterms:W3CDTF">2019-03-12T10:36:00Z</dcterms:created>
  <dcterms:modified xsi:type="dcterms:W3CDTF">2021-02-04T06:03:00Z</dcterms:modified>
</cp:coreProperties>
</file>