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CC3" w:rsidRPr="00CD0CC3" w:rsidRDefault="00CD0CC3" w:rsidP="00CD0CC3">
      <w:pPr>
        <w:widowControl w:val="0"/>
        <w:overflowPunct w:val="0"/>
        <w:autoSpaceDE w:val="0"/>
        <w:autoSpaceDN w:val="0"/>
        <w:adjustRightInd w:val="0"/>
        <w:spacing w:after="0" w:line="360" w:lineRule="auto"/>
        <w:jc w:val="center"/>
        <w:rPr>
          <w:rFonts w:ascii="Times New Roman" w:eastAsia="Calibri" w:hAnsi="Times New Roman" w:cs="Times New Roman"/>
          <w:sz w:val="32"/>
          <w:szCs w:val="32"/>
        </w:rPr>
      </w:pPr>
      <w:r w:rsidRPr="00CD0CC3">
        <w:rPr>
          <w:rFonts w:ascii="Times New Roman" w:eastAsia="Times New Roman" w:hAnsi="Times New Roman" w:cs="Times New Roman"/>
          <w:sz w:val="32"/>
          <w:szCs w:val="32"/>
        </w:rPr>
        <w:t>краевое государственное бюджетное учреждение социального обслуживания «</w:t>
      </w:r>
      <w:proofErr w:type="spellStart"/>
      <w:r w:rsidRPr="00CD0CC3">
        <w:rPr>
          <w:rFonts w:ascii="Times New Roman" w:eastAsia="Times New Roman" w:hAnsi="Times New Roman" w:cs="Times New Roman"/>
          <w:sz w:val="32"/>
          <w:szCs w:val="32"/>
        </w:rPr>
        <w:t>Екатериновский</w:t>
      </w:r>
      <w:proofErr w:type="spellEnd"/>
      <w:r w:rsidRPr="00CD0CC3">
        <w:rPr>
          <w:rFonts w:ascii="Times New Roman" w:eastAsia="Times New Roman" w:hAnsi="Times New Roman" w:cs="Times New Roman"/>
          <w:sz w:val="32"/>
          <w:szCs w:val="32"/>
        </w:rPr>
        <w:t xml:space="preserve"> детский психоневрологический дом-интернат»</w:t>
      </w:r>
    </w:p>
    <w:p w:rsidR="00CD0CC3" w:rsidRPr="00CD0CC3" w:rsidRDefault="00CD0CC3" w:rsidP="00CD0CC3">
      <w:pPr>
        <w:spacing w:line="360" w:lineRule="auto"/>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spacing w:line="360" w:lineRule="auto"/>
        <w:jc w:val="center"/>
        <w:rPr>
          <w:rFonts w:ascii="Times New Roman" w:eastAsia="Calibri" w:hAnsi="Times New Roman" w:cs="Times New Roman"/>
          <w:color w:val="000000"/>
          <w:sz w:val="28"/>
          <w:szCs w:val="28"/>
          <w:shd w:val="clear" w:color="auto" w:fill="FFFFFF"/>
        </w:rPr>
      </w:pPr>
      <w:r w:rsidRPr="00CD0CC3">
        <w:rPr>
          <w:rFonts w:ascii="Times New Roman" w:eastAsia="Calibri" w:hAnsi="Times New Roman" w:cs="Times New Roman"/>
          <w:color w:val="000000"/>
          <w:sz w:val="28"/>
          <w:szCs w:val="28"/>
          <w:shd w:val="clear" w:color="auto" w:fill="FFFFFF"/>
        </w:rPr>
        <w:t>Доклад на тему: «</w:t>
      </w:r>
      <w:r w:rsidRPr="00CD0CC3">
        <w:rPr>
          <w:rFonts w:ascii="Calibri" w:eastAsia="Calibri" w:hAnsi="Calibri" w:cs="Times New Roman"/>
        </w:rPr>
        <w:t xml:space="preserve"> </w:t>
      </w:r>
      <w:r w:rsidRPr="00CD0CC3">
        <w:rPr>
          <w:rFonts w:ascii="Times New Roman" w:eastAsia="Calibri" w:hAnsi="Times New Roman" w:cs="Times New Roman"/>
          <w:color w:val="000000"/>
          <w:sz w:val="28"/>
          <w:szCs w:val="28"/>
          <w:shd w:val="clear" w:color="auto" w:fill="FFFFFF"/>
        </w:rPr>
        <w:t xml:space="preserve">Программа </w:t>
      </w:r>
      <w:proofErr w:type="spellStart"/>
      <w:r w:rsidRPr="00CD0CC3">
        <w:rPr>
          <w:rFonts w:ascii="Times New Roman" w:eastAsia="Calibri" w:hAnsi="Times New Roman" w:cs="Times New Roman"/>
          <w:color w:val="000000"/>
          <w:sz w:val="28"/>
          <w:szCs w:val="28"/>
          <w:shd w:val="clear" w:color="auto" w:fill="FFFFFF"/>
        </w:rPr>
        <w:t>Макатон</w:t>
      </w:r>
      <w:proofErr w:type="spellEnd"/>
      <w:r w:rsidRPr="00CD0CC3">
        <w:rPr>
          <w:rFonts w:ascii="Times New Roman" w:eastAsia="Calibri" w:hAnsi="Times New Roman" w:cs="Times New Roman"/>
          <w:color w:val="000000"/>
          <w:sz w:val="28"/>
          <w:szCs w:val="28"/>
          <w:shd w:val="clear" w:color="auto" w:fill="FFFFFF"/>
        </w:rPr>
        <w:t xml:space="preserve"> как метод альтернативной и вспомогательной коммуникации»</w:t>
      </w: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jc w:val="right"/>
        <w:rPr>
          <w:rFonts w:ascii="Times New Roman" w:eastAsia="Calibri" w:hAnsi="Times New Roman" w:cs="Times New Roman"/>
          <w:color w:val="000000"/>
          <w:sz w:val="28"/>
          <w:szCs w:val="28"/>
          <w:shd w:val="clear" w:color="auto" w:fill="FFFFFF"/>
        </w:rPr>
      </w:pPr>
      <w:r w:rsidRPr="00CD0CC3">
        <w:rPr>
          <w:rFonts w:ascii="Times New Roman" w:eastAsia="Calibri" w:hAnsi="Times New Roman" w:cs="Times New Roman"/>
          <w:color w:val="000000"/>
          <w:sz w:val="28"/>
          <w:szCs w:val="28"/>
          <w:shd w:val="clear" w:color="auto" w:fill="FFFFFF"/>
        </w:rPr>
        <w:t xml:space="preserve">Выполнил: </w:t>
      </w:r>
      <w:proofErr w:type="spellStart"/>
      <w:r w:rsidRPr="00CD0CC3">
        <w:rPr>
          <w:rFonts w:ascii="Times New Roman" w:eastAsia="Calibri" w:hAnsi="Times New Roman" w:cs="Times New Roman"/>
          <w:color w:val="000000"/>
          <w:sz w:val="28"/>
          <w:szCs w:val="28"/>
          <w:shd w:val="clear" w:color="auto" w:fill="FFFFFF"/>
        </w:rPr>
        <w:t>Климакова</w:t>
      </w:r>
      <w:proofErr w:type="spellEnd"/>
      <w:r w:rsidRPr="00CD0CC3">
        <w:rPr>
          <w:rFonts w:ascii="Times New Roman" w:eastAsia="Calibri" w:hAnsi="Times New Roman" w:cs="Times New Roman"/>
          <w:color w:val="000000"/>
          <w:sz w:val="28"/>
          <w:szCs w:val="28"/>
          <w:shd w:val="clear" w:color="auto" w:fill="FFFFFF"/>
        </w:rPr>
        <w:t xml:space="preserve"> Н.В., </w:t>
      </w:r>
    </w:p>
    <w:p w:rsidR="00CD0CC3" w:rsidRPr="00CD0CC3" w:rsidRDefault="00CD0CC3" w:rsidP="00CD0CC3">
      <w:pPr>
        <w:jc w:val="right"/>
        <w:rPr>
          <w:rFonts w:ascii="Times New Roman" w:eastAsia="Calibri" w:hAnsi="Times New Roman" w:cs="Times New Roman"/>
          <w:color w:val="000000"/>
          <w:sz w:val="28"/>
          <w:szCs w:val="28"/>
          <w:shd w:val="clear" w:color="auto" w:fill="FFFFFF"/>
        </w:rPr>
      </w:pPr>
      <w:r w:rsidRPr="00CD0CC3">
        <w:rPr>
          <w:rFonts w:ascii="Times New Roman" w:eastAsia="Calibri" w:hAnsi="Times New Roman" w:cs="Times New Roman"/>
          <w:color w:val="000000"/>
          <w:sz w:val="28"/>
          <w:szCs w:val="28"/>
          <w:shd w:val="clear" w:color="auto" w:fill="FFFFFF"/>
        </w:rPr>
        <w:t>Воспитатель КГБУСО «ЕДПНИ»</w:t>
      </w: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jc w:val="center"/>
        <w:rPr>
          <w:rFonts w:ascii="Times New Roman" w:eastAsia="Calibri" w:hAnsi="Times New Roman" w:cs="Times New Roman"/>
          <w:color w:val="000000"/>
          <w:sz w:val="28"/>
          <w:szCs w:val="28"/>
          <w:shd w:val="clear" w:color="auto" w:fill="FFFFFF"/>
        </w:rPr>
      </w:pPr>
      <w:r w:rsidRPr="00CD0CC3">
        <w:rPr>
          <w:rFonts w:ascii="Times New Roman" w:eastAsia="Calibri" w:hAnsi="Times New Roman" w:cs="Times New Roman"/>
          <w:color w:val="000000"/>
          <w:sz w:val="28"/>
          <w:szCs w:val="28"/>
          <w:shd w:val="clear" w:color="auto" w:fill="FFFFFF"/>
        </w:rPr>
        <w:t>Октябрь 2020</w:t>
      </w:r>
    </w:p>
    <w:p w:rsidR="00CD0CC3" w:rsidRPr="00CD0CC3" w:rsidRDefault="00CD0CC3" w:rsidP="00CD0CC3">
      <w:pPr>
        <w:rPr>
          <w:rFonts w:ascii="Times New Roman" w:eastAsia="Calibri" w:hAnsi="Times New Roman" w:cs="Times New Roman"/>
          <w:color w:val="000000"/>
          <w:sz w:val="28"/>
          <w:szCs w:val="28"/>
          <w:shd w:val="clear" w:color="auto" w:fill="FFFFFF"/>
        </w:rPr>
      </w:pPr>
    </w:p>
    <w:p w:rsidR="00CD0CC3" w:rsidRPr="00CD0CC3" w:rsidRDefault="00CD0CC3" w:rsidP="00CD0CC3">
      <w:pPr>
        <w:spacing w:line="360" w:lineRule="auto"/>
        <w:rPr>
          <w:rFonts w:ascii="Times New Roman" w:eastAsia="Calibri" w:hAnsi="Times New Roman" w:cs="Times New Roman"/>
          <w:color w:val="000000"/>
          <w:sz w:val="28"/>
          <w:szCs w:val="28"/>
          <w:shd w:val="clear" w:color="auto" w:fill="FFFFFF"/>
        </w:rPr>
      </w:pPr>
      <w:r w:rsidRPr="00CD0CC3">
        <w:rPr>
          <w:rFonts w:ascii="Times New Roman" w:eastAsia="Calibri" w:hAnsi="Times New Roman" w:cs="Times New Roman"/>
          <w:color w:val="000000"/>
          <w:sz w:val="28"/>
          <w:szCs w:val="28"/>
          <w:shd w:val="clear" w:color="auto" w:fill="FFFFFF"/>
        </w:rPr>
        <w:lastRenderedPageBreak/>
        <w:t xml:space="preserve">Языковая программа </w:t>
      </w:r>
      <w:proofErr w:type="spellStart"/>
      <w:r w:rsidRPr="00CD0CC3">
        <w:rPr>
          <w:rFonts w:ascii="Times New Roman" w:eastAsia="Calibri" w:hAnsi="Times New Roman" w:cs="Times New Roman"/>
          <w:color w:val="000000"/>
          <w:sz w:val="28"/>
          <w:szCs w:val="28"/>
          <w:shd w:val="clear" w:color="auto" w:fill="FFFFFF"/>
        </w:rPr>
        <w:t>Макатон</w:t>
      </w:r>
      <w:proofErr w:type="spellEnd"/>
      <w:r w:rsidRPr="00CD0CC3">
        <w:rPr>
          <w:rFonts w:ascii="Times New Roman" w:eastAsia="Calibri" w:hAnsi="Times New Roman" w:cs="Times New Roman"/>
          <w:color w:val="000000"/>
          <w:sz w:val="28"/>
          <w:szCs w:val="28"/>
          <w:shd w:val="clear" w:color="auto" w:fill="FFFFFF"/>
        </w:rPr>
        <w:t xml:space="preserve"> разработана в 1970-х годах британским логопедом Маргарет Уокер. Сейчас ее используют более чем в 40 странах мира, включая Францию, Польшу и Россию. Уокер хотела помочь людям с особенностями развития и трудностями в коммуникации максимально сохранить качество общения. Речь идет не только о детях с тяжелыми генетическими синдромами, но и о травмированных взрослых, пожилых людях с деменцией. Цель не в том, чтобы чисто технически обучить человека, а в том, чтобы пробудить в нем желание общаться, донести что-то до окружающих и отстоять права, если их нарушают.</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В 1968 году </w:t>
      </w:r>
      <w:hyperlink r:id="rId5" w:tooltip="Уокер, Маргарет (страница отсутствует)" w:history="1">
        <w:r w:rsidRPr="00CD0CC3">
          <w:rPr>
            <w:rFonts w:ascii="Times New Roman" w:eastAsia="Times New Roman" w:hAnsi="Times New Roman" w:cs="Times New Roman"/>
            <w:color w:val="A55858"/>
            <w:sz w:val="28"/>
            <w:szCs w:val="28"/>
            <w:u w:val="single"/>
            <w:lang w:eastAsia="ru-RU"/>
          </w:rPr>
          <w:t>Маргарет Уокер</w:t>
        </w:r>
      </w:hyperlink>
      <w:r w:rsidRPr="00CD0CC3">
        <w:rPr>
          <w:rFonts w:ascii="Times New Roman" w:eastAsia="Times New Roman" w:hAnsi="Times New Roman" w:cs="Times New Roman"/>
          <w:color w:val="202122"/>
          <w:sz w:val="28"/>
          <w:szCs w:val="28"/>
          <w:lang w:eastAsia="ru-RU"/>
        </w:rPr>
        <w:t> начала работать </w:t>
      </w:r>
      <w:hyperlink r:id="rId6" w:tooltip="Логопедия" w:history="1">
        <w:r w:rsidRPr="00CD0CC3">
          <w:rPr>
            <w:rFonts w:ascii="Times New Roman" w:eastAsia="Times New Roman" w:hAnsi="Times New Roman" w:cs="Times New Roman"/>
            <w:color w:val="0B0080"/>
            <w:sz w:val="28"/>
            <w:szCs w:val="28"/>
            <w:u w:val="single"/>
            <w:lang w:eastAsia="ru-RU"/>
          </w:rPr>
          <w:t>логопедом</w:t>
        </w:r>
      </w:hyperlink>
      <w:r w:rsidRPr="00CD0CC3">
        <w:rPr>
          <w:rFonts w:ascii="Times New Roman" w:eastAsia="Times New Roman" w:hAnsi="Times New Roman" w:cs="Times New Roman"/>
          <w:color w:val="202122"/>
          <w:sz w:val="28"/>
          <w:szCs w:val="28"/>
          <w:lang w:eastAsia="ru-RU"/>
        </w:rPr>
        <w:t> в </w:t>
      </w:r>
      <w:hyperlink r:id="rId7" w:tooltip="Психиатрическая больница" w:history="1">
        <w:r w:rsidRPr="00CD0CC3">
          <w:rPr>
            <w:rFonts w:ascii="Times New Roman" w:eastAsia="Times New Roman" w:hAnsi="Times New Roman" w:cs="Times New Roman"/>
            <w:color w:val="0B0080"/>
            <w:sz w:val="28"/>
            <w:szCs w:val="28"/>
            <w:u w:val="single"/>
            <w:lang w:eastAsia="ru-RU"/>
          </w:rPr>
          <w:t>психиатрической больнице</w:t>
        </w:r>
      </w:hyperlink>
      <w:r w:rsidRPr="00CD0CC3">
        <w:rPr>
          <w:rFonts w:ascii="Times New Roman" w:eastAsia="Times New Roman" w:hAnsi="Times New Roman" w:cs="Times New Roman"/>
          <w:color w:val="202122"/>
          <w:sz w:val="28"/>
          <w:szCs w:val="28"/>
          <w:lang w:eastAsia="ru-RU"/>
        </w:rPr>
        <w:t>  для взрослых и детей. Маргарет обнаружила, что среди 1100 пациентов больницы у 60% наблюдаются сильные проблемы с коммуникацией, а половина пациентов полностью или частично лишена речи. Среди других расстройств также присутствовали </w:t>
      </w:r>
      <w:hyperlink r:id="rId8" w:tooltip="Нарушение слуха" w:history="1">
        <w:r w:rsidRPr="00CD0CC3">
          <w:rPr>
            <w:rFonts w:ascii="Times New Roman" w:eastAsia="Times New Roman" w:hAnsi="Times New Roman" w:cs="Times New Roman"/>
            <w:color w:val="0B0080"/>
            <w:sz w:val="28"/>
            <w:szCs w:val="28"/>
            <w:u w:val="single"/>
            <w:lang w:eastAsia="ru-RU"/>
          </w:rPr>
          <w:t>нарушение слуха</w:t>
        </w:r>
      </w:hyperlink>
      <w:r w:rsidRPr="00CD0CC3">
        <w:rPr>
          <w:rFonts w:ascii="Times New Roman" w:eastAsia="Times New Roman" w:hAnsi="Times New Roman" w:cs="Times New Roman"/>
          <w:color w:val="202122"/>
          <w:sz w:val="28"/>
          <w:szCs w:val="28"/>
          <w:lang w:eastAsia="ru-RU"/>
        </w:rPr>
        <w:t>, </w:t>
      </w:r>
      <w:hyperlink r:id="rId9" w:tooltip="Нарушения зрения" w:history="1">
        <w:r w:rsidRPr="00CD0CC3">
          <w:rPr>
            <w:rFonts w:ascii="Times New Roman" w:eastAsia="Times New Roman" w:hAnsi="Times New Roman" w:cs="Times New Roman"/>
            <w:color w:val="0B0080"/>
            <w:sz w:val="28"/>
            <w:szCs w:val="28"/>
            <w:u w:val="single"/>
            <w:lang w:eastAsia="ru-RU"/>
          </w:rPr>
          <w:t>нарушения зрения</w:t>
        </w:r>
      </w:hyperlink>
      <w:r w:rsidRPr="00CD0CC3">
        <w:rPr>
          <w:rFonts w:ascii="Times New Roman" w:eastAsia="Times New Roman" w:hAnsi="Times New Roman" w:cs="Times New Roman"/>
          <w:color w:val="202122"/>
          <w:sz w:val="28"/>
          <w:szCs w:val="28"/>
          <w:lang w:eastAsia="ru-RU"/>
        </w:rPr>
        <w:t>, </w:t>
      </w:r>
      <w:hyperlink r:id="rId10" w:tooltip="Физическая инвалидность (страница отсутствует)" w:history="1">
        <w:r w:rsidRPr="00CD0CC3">
          <w:rPr>
            <w:rFonts w:ascii="Times New Roman" w:eastAsia="Times New Roman" w:hAnsi="Times New Roman" w:cs="Times New Roman"/>
            <w:color w:val="A55858"/>
            <w:sz w:val="28"/>
            <w:szCs w:val="28"/>
            <w:u w:val="single"/>
            <w:lang w:eastAsia="ru-RU"/>
          </w:rPr>
          <w:t>физическая инвалидность</w:t>
        </w:r>
      </w:hyperlink>
      <w:r w:rsidRPr="00CD0CC3">
        <w:rPr>
          <w:rFonts w:ascii="Times New Roman" w:eastAsia="Times New Roman" w:hAnsi="Times New Roman" w:cs="Times New Roman"/>
          <w:color w:val="202122"/>
          <w:sz w:val="28"/>
          <w:szCs w:val="28"/>
          <w:lang w:eastAsia="ru-RU"/>
        </w:rPr>
        <w:t>, </w:t>
      </w:r>
      <w:hyperlink r:id="rId11" w:tooltip="Аутизм" w:history="1">
        <w:r w:rsidRPr="00CD0CC3">
          <w:rPr>
            <w:rFonts w:ascii="Times New Roman" w:eastAsia="Times New Roman" w:hAnsi="Times New Roman" w:cs="Times New Roman"/>
            <w:color w:val="0B0080"/>
            <w:sz w:val="28"/>
            <w:szCs w:val="28"/>
            <w:u w:val="single"/>
            <w:lang w:eastAsia="ru-RU"/>
          </w:rPr>
          <w:t>Аутизм</w:t>
        </w:r>
      </w:hyperlink>
      <w:r w:rsidRPr="00CD0CC3">
        <w:rPr>
          <w:rFonts w:ascii="Times New Roman" w:eastAsia="Times New Roman" w:hAnsi="Times New Roman" w:cs="Times New Roman"/>
          <w:color w:val="202122"/>
          <w:sz w:val="28"/>
          <w:szCs w:val="28"/>
          <w:lang w:eastAsia="ru-RU"/>
        </w:rPr>
        <w:t>.</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 xml:space="preserve"> Пытаясь разработать систему коммуникации с больными, Маргарет начала записывать их </w:t>
      </w:r>
      <w:proofErr w:type="gramStart"/>
      <w:r w:rsidRPr="00CD0CC3">
        <w:rPr>
          <w:rFonts w:ascii="Times New Roman" w:eastAsia="Times New Roman" w:hAnsi="Times New Roman" w:cs="Times New Roman"/>
          <w:color w:val="202122"/>
          <w:sz w:val="28"/>
          <w:szCs w:val="28"/>
          <w:lang w:eastAsia="ru-RU"/>
        </w:rPr>
        <w:t>разговоры</w:t>
      </w:r>
      <w:proofErr w:type="gramEnd"/>
      <w:r w:rsidRPr="00CD0CC3">
        <w:rPr>
          <w:rFonts w:ascii="Times New Roman" w:eastAsia="Times New Roman" w:hAnsi="Times New Roman" w:cs="Times New Roman"/>
          <w:color w:val="202122"/>
          <w:sz w:val="28"/>
          <w:szCs w:val="28"/>
          <w:lang w:eastAsia="ru-RU"/>
        </w:rPr>
        <w:t xml:space="preserve"> как во время консультаций, так и в бытовой обстановке. </w:t>
      </w:r>
      <w:proofErr w:type="gramStart"/>
      <w:r w:rsidRPr="00CD0CC3">
        <w:rPr>
          <w:rFonts w:ascii="Times New Roman" w:eastAsia="Times New Roman" w:hAnsi="Times New Roman" w:cs="Times New Roman"/>
          <w:color w:val="202122"/>
          <w:sz w:val="28"/>
          <w:szCs w:val="28"/>
          <w:lang w:eastAsia="ru-RU"/>
        </w:rPr>
        <w:t>Наиболее часто используемые слова Маргарет распределяла по уровням, начиная с основных понятий, связанных с базовыми потребностями: «есть», «пить», «спать», «дом», «я», «ты», «папа», «мама», заканчивая глаголами, выражающими чувства.</w:t>
      </w:r>
      <w:proofErr w:type="gramEnd"/>
      <w:r w:rsidRPr="00CD0CC3">
        <w:rPr>
          <w:rFonts w:ascii="Times New Roman" w:eastAsia="Times New Roman" w:hAnsi="Times New Roman" w:cs="Times New Roman"/>
          <w:color w:val="202122"/>
          <w:sz w:val="28"/>
          <w:szCs w:val="28"/>
          <w:lang w:eastAsia="ru-RU"/>
        </w:rPr>
        <w:t xml:space="preserve"> Если обычный человек использует в своей повседневной речи около 1500 слов, то для людей с коммуникативными расстройствами это число значительно меньше. </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 xml:space="preserve">В результате Маргарет создала Основной словарь </w:t>
      </w:r>
      <w:proofErr w:type="spellStart"/>
      <w:r w:rsidRPr="00CD0CC3">
        <w:rPr>
          <w:rFonts w:ascii="Times New Roman" w:eastAsia="Times New Roman" w:hAnsi="Times New Roman" w:cs="Times New Roman"/>
          <w:color w:val="202122"/>
          <w:sz w:val="28"/>
          <w:szCs w:val="28"/>
          <w:lang w:eastAsia="ru-RU"/>
        </w:rPr>
        <w:t>Макатон</w:t>
      </w:r>
      <w:proofErr w:type="spellEnd"/>
      <w:r w:rsidRPr="00CD0CC3">
        <w:rPr>
          <w:rFonts w:ascii="Times New Roman" w:eastAsia="Times New Roman" w:hAnsi="Times New Roman" w:cs="Times New Roman"/>
          <w:color w:val="202122"/>
          <w:sz w:val="28"/>
          <w:szCs w:val="28"/>
          <w:lang w:eastAsia="ru-RU"/>
        </w:rPr>
        <w:t>, куда вошли 350 понятий, которые необходимы в первую очередь для выражения своих ежедневных потребностей.</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 xml:space="preserve">Однако многие больные не могли воспринимать информацию на слух, а к тому же удерживать её в памяти. Для решения этой проблемы Маргарет решила сопровождать свою речь при общении с пациентами жестами, ряд из </w:t>
      </w:r>
      <w:r w:rsidRPr="00CD0CC3">
        <w:rPr>
          <w:rFonts w:ascii="Times New Roman" w:eastAsia="Times New Roman" w:hAnsi="Times New Roman" w:cs="Times New Roman"/>
          <w:color w:val="202122"/>
          <w:sz w:val="28"/>
          <w:szCs w:val="28"/>
          <w:lang w:eastAsia="ru-RU"/>
        </w:rPr>
        <w:lastRenderedPageBreak/>
        <w:t>которых она позаимствовала из </w:t>
      </w:r>
      <w:hyperlink r:id="rId12" w:tooltip="Британский жестовый язык" w:history="1">
        <w:r w:rsidRPr="00CD0CC3">
          <w:rPr>
            <w:rFonts w:ascii="Times New Roman" w:eastAsia="Times New Roman" w:hAnsi="Times New Roman" w:cs="Times New Roman"/>
            <w:color w:val="0B0080"/>
            <w:sz w:val="28"/>
            <w:szCs w:val="28"/>
            <w:u w:val="single"/>
            <w:lang w:eastAsia="ru-RU"/>
          </w:rPr>
          <w:t>Британского жестового языка</w:t>
        </w:r>
      </w:hyperlink>
      <w:proofErr w:type="gramStart"/>
      <w:r w:rsidRPr="00CD0CC3">
        <w:rPr>
          <w:rFonts w:ascii="Times New Roman" w:eastAsia="Times New Roman" w:hAnsi="Times New Roman" w:cs="Times New Roman"/>
          <w:color w:val="202122"/>
          <w:sz w:val="28"/>
          <w:szCs w:val="28"/>
          <w:lang w:eastAsia="ru-RU"/>
        </w:rPr>
        <w:t> ,</w:t>
      </w:r>
      <w:proofErr w:type="gramEnd"/>
      <w:r w:rsidRPr="00CD0CC3">
        <w:rPr>
          <w:rFonts w:ascii="Times New Roman" w:eastAsia="Times New Roman" w:hAnsi="Times New Roman" w:cs="Times New Roman"/>
          <w:color w:val="202122"/>
          <w:sz w:val="28"/>
          <w:szCs w:val="28"/>
          <w:lang w:eastAsia="ru-RU"/>
        </w:rPr>
        <w:t xml:space="preserve"> который ей доводилось применять ещё студенткой, работая в школе для глухих. </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В 1972 году на протяжении 9 месяцев Маргарет пыталась понять, понимают ли больные язык, представляющий из себя жесты, сопровождаемые речью, и будут ли они его использовать на постоянной основе. В итоге группа, с которой работала Маргарет, за это время смогла научиться распознавать от 60 до 90% используемых жестов. К тому же некоторые пациенты начали самостоятельно использовать жесты и даже применять речь. </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Вскоре Маргарет решила проделать ту же работу с детьми возрастом от 3 до 7 лет, которые имели те же отклонения, что и её пациенты, однако проживали дома и не были отделены от общества. Результаты вновь оказались положительными: люди с различными коммуникативными расстройствами могут различать, запоминать и в дальнейшем использовать жесты, сопровождаемые речью. Однако в случае с детьми число используемых понятий было расширено до 400. Были добавлены слова, связанные с коммуникацией внутри общества, необходимости в которых не было в пределах одной больницы. </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 xml:space="preserve">После успешной проверки на практике сочетания речи и </w:t>
      </w:r>
      <w:proofErr w:type="spellStart"/>
      <w:r w:rsidRPr="00CD0CC3">
        <w:rPr>
          <w:rFonts w:ascii="Times New Roman" w:eastAsia="Times New Roman" w:hAnsi="Times New Roman" w:cs="Times New Roman"/>
          <w:color w:val="202122"/>
          <w:sz w:val="28"/>
          <w:szCs w:val="28"/>
          <w:lang w:eastAsia="ru-RU"/>
        </w:rPr>
        <w:t>жестикулирования</w:t>
      </w:r>
      <w:proofErr w:type="spellEnd"/>
      <w:r w:rsidRPr="00CD0CC3">
        <w:rPr>
          <w:rFonts w:ascii="Times New Roman" w:eastAsia="Times New Roman" w:hAnsi="Times New Roman" w:cs="Times New Roman"/>
          <w:color w:val="202122"/>
          <w:sz w:val="28"/>
          <w:szCs w:val="28"/>
          <w:lang w:eastAsia="ru-RU"/>
        </w:rPr>
        <w:t xml:space="preserve"> в общении с людьми с различными нарушениями Маргарет и её коллеги создали полноценный словарь </w:t>
      </w:r>
      <w:proofErr w:type="spellStart"/>
      <w:r w:rsidRPr="00CD0CC3">
        <w:rPr>
          <w:rFonts w:ascii="Times New Roman" w:eastAsia="Times New Roman" w:hAnsi="Times New Roman" w:cs="Times New Roman"/>
          <w:color w:val="202122"/>
          <w:sz w:val="28"/>
          <w:szCs w:val="28"/>
          <w:lang w:eastAsia="ru-RU"/>
        </w:rPr>
        <w:t>Макатон</w:t>
      </w:r>
      <w:proofErr w:type="spellEnd"/>
      <w:r w:rsidRPr="00CD0CC3">
        <w:rPr>
          <w:rFonts w:ascii="Times New Roman" w:eastAsia="Times New Roman" w:hAnsi="Times New Roman" w:cs="Times New Roman"/>
          <w:color w:val="202122"/>
          <w:sz w:val="28"/>
          <w:szCs w:val="28"/>
          <w:lang w:eastAsia="ru-RU"/>
        </w:rPr>
        <w:t xml:space="preserve">. </w:t>
      </w:r>
      <w:proofErr w:type="gramStart"/>
      <w:r w:rsidRPr="00CD0CC3">
        <w:rPr>
          <w:rFonts w:ascii="Times New Roman" w:eastAsia="Times New Roman" w:hAnsi="Times New Roman" w:cs="Times New Roman"/>
          <w:color w:val="202122"/>
          <w:sz w:val="28"/>
          <w:szCs w:val="28"/>
          <w:lang w:eastAsia="ru-RU"/>
        </w:rPr>
        <w:t>Само название</w:t>
      </w:r>
      <w:proofErr w:type="gramEnd"/>
      <w:r w:rsidRPr="00CD0CC3">
        <w:rPr>
          <w:rFonts w:ascii="Times New Roman" w:eastAsia="Times New Roman" w:hAnsi="Times New Roman" w:cs="Times New Roman"/>
          <w:color w:val="202122"/>
          <w:sz w:val="28"/>
          <w:szCs w:val="28"/>
          <w:lang w:eastAsia="ru-RU"/>
        </w:rPr>
        <w:t xml:space="preserve"> - это аббревиатура, где «</w:t>
      </w:r>
      <w:proofErr w:type="spellStart"/>
      <w:r w:rsidRPr="00CD0CC3">
        <w:rPr>
          <w:rFonts w:ascii="Times New Roman" w:eastAsia="Times New Roman" w:hAnsi="Times New Roman" w:cs="Times New Roman"/>
          <w:color w:val="202122"/>
          <w:sz w:val="28"/>
          <w:szCs w:val="28"/>
          <w:lang w:eastAsia="ru-RU"/>
        </w:rPr>
        <w:t>Ма</w:t>
      </w:r>
      <w:proofErr w:type="spellEnd"/>
      <w:r w:rsidRPr="00CD0CC3">
        <w:rPr>
          <w:rFonts w:ascii="Times New Roman" w:eastAsia="Times New Roman" w:hAnsi="Times New Roman" w:cs="Times New Roman"/>
          <w:color w:val="202122"/>
          <w:sz w:val="28"/>
          <w:szCs w:val="28"/>
          <w:lang w:eastAsia="ru-RU"/>
        </w:rPr>
        <w:t>» — это Маргарет, «ка» — Кэти (</w:t>
      </w:r>
      <w:proofErr w:type="spellStart"/>
      <w:r w:rsidRPr="00CD0CC3">
        <w:rPr>
          <w:rFonts w:ascii="Times New Roman" w:eastAsia="Times New Roman" w:hAnsi="Times New Roman" w:cs="Times New Roman"/>
          <w:color w:val="202122"/>
          <w:sz w:val="28"/>
          <w:szCs w:val="28"/>
          <w:lang w:eastAsia="ru-RU"/>
        </w:rPr>
        <w:t>Kathy</w:t>
      </w:r>
      <w:proofErr w:type="spellEnd"/>
      <w:r w:rsidRPr="00CD0CC3">
        <w:rPr>
          <w:rFonts w:ascii="Times New Roman" w:eastAsia="Times New Roman" w:hAnsi="Times New Roman" w:cs="Times New Roman"/>
          <w:color w:val="202122"/>
          <w:sz w:val="28"/>
          <w:szCs w:val="28"/>
          <w:lang w:eastAsia="ru-RU"/>
        </w:rPr>
        <w:t xml:space="preserve">) и «тон» — Тони. Кэти </w:t>
      </w:r>
      <w:proofErr w:type="spellStart"/>
      <w:r w:rsidRPr="00CD0CC3">
        <w:rPr>
          <w:rFonts w:ascii="Times New Roman" w:eastAsia="Times New Roman" w:hAnsi="Times New Roman" w:cs="Times New Roman"/>
          <w:color w:val="202122"/>
          <w:sz w:val="28"/>
          <w:szCs w:val="28"/>
          <w:lang w:eastAsia="ru-RU"/>
        </w:rPr>
        <w:t>Джонстон</w:t>
      </w:r>
      <w:proofErr w:type="spellEnd"/>
      <w:r w:rsidRPr="00CD0CC3">
        <w:rPr>
          <w:rFonts w:ascii="Times New Roman" w:eastAsia="Times New Roman" w:hAnsi="Times New Roman" w:cs="Times New Roman"/>
          <w:color w:val="202122"/>
          <w:sz w:val="28"/>
          <w:szCs w:val="28"/>
          <w:lang w:eastAsia="ru-RU"/>
        </w:rPr>
        <w:t xml:space="preserve"> (</w:t>
      </w:r>
      <w:proofErr w:type="spellStart"/>
      <w:r w:rsidRPr="00CD0CC3">
        <w:rPr>
          <w:rFonts w:ascii="Times New Roman" w:eastAsia="Times New Roman" w:hAnsi="Times New Roman" w:cs="Times New Roman"/>
          <w:color w:val="202122"/>
          <w:sz w:val="28"/>
          <w:szCs w:val="28"/>
          <w:lang w:eastAsia="ru-RU"/>
        </w:rPr>
        <w:t>Kathy</w:t>
      </w:r>
      <w:proofErr w:type="spellEnd"/>
      <w:r w:rsidRPr="00CD0CC3">
        <w:rPr>
          <w:rFonts w:ascii="Times New Roman" w:eastAsia="Times New Roman" w:hAnsi="Times New Roman" w:cs="Times New Roman"/>
          <w:color w:val="202122"/>
          <w:sz w:val="28"/>
          <w:szCs w:val="28"/>
          <w:lang w:eastAsia="ru-RU"/>
        </w:rPr>
        <w:t xml:space="preserve"> </w:t>
      </w:r>
      <w:proofErr w:type="spellStart"/>
      <w:r w:rsidRPr="00CD0CC3">
        <w:rPr>
          <w:rFonts w:ascii="Times New Roman" w:eastAsia="Times New Roman" w:hAnsi="Times New Roman" w:cs="Times New Roman"/>
          <w:color w:val="202122"/>
          <w:sz w:val="28"/>
          <w:szCs w:val="28"/>
          <w:lang w:eastAsia="ru-RU"/>
        </w:rPr>
        <w:t>Johnston</w:t>
      </w:r>
      <w:proofErr w:type="spellEnd"/>
      <w:r w:rsidRPr="00CD0CC3">
        <w:rPr>
          <w:rFonts w:ascii="Times New Roman" w:eastAsia="Times New Roman" w:hAnsi="Times New Roman" w:cs="Times New Roman"/>
          <w:color w:val="202122"/>
          <w:sz w:val="28"/>
          <w:szCs w:val="28"/>
          <w:lang w:eastAsia="ru-RU"/>
        </w:rPr>
        <w:t xml:space="preserve">) и Тони </w:t>
      </w:r>
      <w:proofErr w:type="spellStart"/>
      <w:r w:rsidRPr="00CD0CC3">
        <w:rPr>
          <w:rFonts w:ascii="Times New Roman" w:eastAsia="Times New Roman" w:hAnsi="Times New Roman" w:cs="Times New Roman"/>
          <w:color w:val="202122"/>
          <w:sz w:val="28"/>
          <w:szCs w:val="28"/>
          <w:lang w:eastAsia="ru-RU"/>
        </w:rPr>
        <w:t>Корнфорт</w:t>
      </w:r>
      <w:proofErr w:type="spellEnd"/>
      <w:r w:rsidRPr="00CD0CC3">
        <w:rPr>
          <w:rFonts w:ascii="Times New Roman" w:eastAsia="Times New Roman" w:hAnsi="Times New Roman" w:cs="Times New Roman"/>
          <w:color w:val="202122"/>
          <w:sz w:val="28"/>
          <w:szCs w:val="28"/>
          <w:lang w:eastAsia="ru-RU"/>
        </w:rPr>
        <w:t xml:space="preserve"> (</w:t>
      </w:r>
      <w:proofErr w:type="spellStart"/>
      <w:r w:rsidRPr="00CD0CC3">
        <w:rPr>
          <w:rFonts w:ascii="Times New Roman" w:eastAsia="Times New Roman" w:hAnsi="Times New Roman" w:cs="Times New Roman"/>
          <w:color w:val="202122"/>
          <w:sz w:val="28"/>
          <w:szCs w:val="28"/>
          <w:lang w:eastAsia="ru-RU"/>
        </w:rPr>
        <w:t>Tony</w:t>
      </w:r>
      <w:proofErr w:type="spellEnd"/>
      <w:r w:rsidRPr="00CD0CC3">
        <w:rPr>
          <w:rFonts w:ascii="Times New Roman" w:eastAsia="Times New Roman" w:hAnsi="Times New Roman" w:cs="Times New Roman"/>
          <w:color w:val="202122"/>
          <w:sz w:val="28"/>
          <w:szCs w:val="28"/>
          <w:lang w:eastAsia="ru-RU"/>
        </w:rPr>
        <w:t xml:space="preserve"> </w:t>
      </w:r>
      <w:proofErr w:type="spellStart"/>
      <w:r w:rsidRPr="00CD0CC3">
        <w:rPr>
          <w:rFonts w:ascii="Times New Roman" w:eastAsia="Times New Roman" w:hAnsi="Times New Roman" w:cs="Times New Roman"/>
          <w:color w:val="202122"/>
          <w:sz w:val="28"/>
          <w:szCs w:val="28"/>
          <w:lang w:eastAsia="ru-RU"/>
        </w:rPr>
        <w:t>Cornforth</w:t>
      </w:r>
      <w:proofErr w:type="spellEnd"/>
      <w:r w:rsidRPr="00CD0CC3">
        <w:rPr>
          <w:rFonts w:ascii="Times New Roman" w:eastAsia="Times New Roman" w:hAnsi="Times New Roman" w:cs="Times New Roman"/>
          <w:color w:val="202122"/>
          <w:sz w:val="28"/>
          <w:szCs w:val="28"/>
          <w:lang w:eastAsia="ru-RU"/>
        </w:rPr>
        <w:t>) - коллеги Маргарет, члены Британской ассоциации глухих и немых</w:t>
      </w:r>
      <w:proofErr w:type="gramStart"/>
      <w:r w:rsidRPr="00CD0CC3">
        <w:rPr>
          <w:rFonts w:ascii="Times New Roman" w:eastAsia="Times New Roman" w:hAnsi="Times New Roman" w:cs="Times New Roman"/>
          <w:color w:val="202122"/>
          <w:sz w:val="28"/>
          <w:szCs w:val="28"/>
          <w:lang w:eastAsia="ru-RU"/>
        </w:rPr>
        <w:t xml:space="preserve"> .</w:t>
      </w:r>
      <w:proofErr w:type="gramEnd"/>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 xml:space="preserve"> Тогдашняя версия языковой программы </w:t>
      </w:r>
      <w:proofErr w:type="spellStart"/>
      <w:r w:rsidRPr="00CD0CC3">
        <w:rPr>
          <w:rFonts w:ascii="Times New Roman" w:eastAsia="Times New Roman" w:hAnsi="Times New Roman" w:cs="Times New Roman"/>
          <w:color w:val="202122"/>
          <w:sz w:val="28"/>
          <w:szCs w:val="28"/>
          <w:lang w:eastAsia="ru-RU"/>
        </w:rPr>
        <w:t>Макатон</w:t>
      </w:r>
      <w:proofErr w:type="spellEnd"/>
      <w:r w:rsidRPr="00CD0CC3">
        <w:rPr>
          <w:rFonts w:ascii="Times New Roman" w:eastAsia="Times New Roman" w:hAnsi="Times New Roman" w:cs="Times New Roman"/>
          <w:color w:val="202122"/>
          <w:sz w:val="28"/>
          <w:szCs w:val="28"/>
          <w:lang w:eastAsia="ru-RU"/>
        </w:rPr>
        <w:t xml:space="preserve">, интерес к которой проявляли люди со всей Великобритании, тем не </w:t>
      </w:r>
      <w:proofErr w:type="gramStart"/>
      <w:r w:rsidRPr="00CD0CC3">
        <w:rPr>
          <w:rFonts w:ascii="Times New Roman" w:eastAsia="Times New Roman" w:hAnsi="Times New Roman" w:cs="Times New Roman"/>
          <w:color w:val="202122"/>
          <w:sz w:val="28"/>
          <w:szCs w:val="28"/>
          <w:lang w:eastAsia="ru-RU"/>
        </w:rPr>
        <w:t>менее</w:t>
      </w:r>
      <w:proofErr w:type="gramEnd"/>
      <w:r w:rsidRPr="00CD0CC3">
        <w:rPr>
          <w:rFonts w:ascii="Times New Roman" w:eastAsia="Times New Roman" w:hAnsi="Times New Roman" w:cs="Times New Roman"/>
          <w:color w:val="202122"/>
          <w:sz w:val="28"/>
          <w:szCs w:val="28"/>
          <w:lang w:eastAsia="ru-RU"/>
        </w:rPr>
        <w:t xml:space="preserve"> не подходила для всех. Маргарет и её коллеги заметили, что люди с серьезными недостатками физического развития не могут полноценно использовать жесты для выражения своих эмоций. В связи с этим на протяжении 5 лет Маргарет с командой разрабатывали специальные символы, которые бы могли </w:t>
      </w:r>
      <w:r w:rsidRPr="00CD0CC3">
        <w:rPr>
          <w:rFonts w:ascii="Times New Roman" w:eastAsia="Times New Roman" w:hAnsi="Times New Roman" w:cs="Times New Roman"/>
          <w:color w:val="202122"/>
          <w:sz w:val="28"/>
          <w:szCs w:val="28"/>
          <w:lang w:eastAsia="ru-RU"/>
        </w:rPr>
        <w:lastRenderedPageBreak/>
        <w:t>обеспечивать процесс коммуникации с людьми, не способными в полной мере использовать речь и жесты. </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 xml:space="preserve">Таким образом, </w:t>
      </w:r>
      <w:proofErr w:type="spellStart"/>
      <w:r w:rsidRPr="00CD0CC3">
        <w:rPr>
          <w:rFonts w:ascii="Times New Roman" w:eastAsia="Times New Roman" w:hAnsi="Times New Roman" w:cs="Times New Roman"/>
          <w:color w:val="202122"/>
          <w:sz w:val="28"/>
          <w:szCs w:val="28"/>
          <w:lang w:eastAsia="ru-RU"/>
        </w:rPr>
        <w:t>Макатон</w:t>
      </w:r>
      <w:proofErr w:type="spellEnd"/>
      <w:r w:rsidRPr="00CD0CC3">
        <w:rPr>
          <w:rFonts w:ascii="Times New Roman" w:eastAsia="Times New Roman" w:hAnsi="Times New Roman" w:cs="Times New Roman"/>
          <w:color w:val="202122"/>
          <w:sz w:val="28"/>
          <w:szCs w:val="28"/>
          <w:lang w:eastAsia="ru-RU"/>
        </w:rPr>
        <w:t xml:space="preserve"> стал </w:t>
      </w:r>
      <w:proofErr w:type="gramStart"/>
      <w:r w:rsidRPr="00CD0CC3">
        <w:rPr>
          <w:rFonts w:ascii="Times New Roman" w:eastAsia="Times New Roman" w:hAnsi="Times New Roman" w:cs="Times New Roman"/>
          <w:color w:val="202122"/>
          <w:sz w:val="28"/>
          <w:szCs w:val="28"/>
          <w:lang w:eastAsia="ru-RU"/>
        </w:rPr>
        <w:t>представлять из себя</w:t>
      </w:r>
      <w:proofErr w:type="gramEnd"/>
      <w:r w:rsidRPr="00CD0CC3">
        <w:rPr>
          <w:rFonts w:ascii="Times New Roman" w:eastAsia="Times New Roman" w:hAnsi="Times New Roman" w:cs="Times New Roman"/>
          <w:color w:val="202122"/>
          <w:sz w:val="28"/>
          <w:szCs w:val="28"/>
          <w:lang w:eastAsia="ru-RU"/>
        </w:rPr>
        <w:t xml:space="preserve"> сочетание трёх составляющих: речь, жесты и визуальные ориентиры в виде символов. В зависимости от конкретных физических и умственных осложнений человек может использовать как все три коммуникационных составляющих сразу, так и делать упор </w:t>
      </w:r>
      <w:proofErr w:type="gramStart"/>
      <w:r w:rsidRPr="00CD0CC3">
        <w:rPr>
          <w:rFonts w:ascii="Times New Roman" w:eastAsia="Times New Roman" w:hAnsi="Times New Roman" w:cs="Times New Roman"/>
          <w:color w:val="202122"/>
          <w:sz w:val="28"/>
          <w:szCs w:val="28"/>
          <w:lang w:eastAsia="ru-RU"/>
        </w:rPr>
        <w:t>на</w:t>
      </w:r>
      <w:proofErr w:type="gramEnd"/>
      <w:r w:rsidRPr="00CD0CC3">
        <w:rPr>
          <w:rFonts w:ascii="Times New Roman" w:eastAsia="Times New Roman" w:hAnsi="Times New Roman" w:cs="Times New Roman"/>
          <w:color w:val="202122"/>
          <w:sz w:val="28"/>
          <w:szCs w:val="28"/>
          <w:lang w:eastAsia="ru-RU"/>
        </w:rPr>
        <w:t xml:space="preserve"> отдельных из них.</w:t>
      </w:r>
    </w:p>
    <w:p w:rsidR="00CD0CC3" w:rsidRPr="00CD0CC3" w:rsidRDefault="00CD0CC3" w:rsidP="00CD0CC3">
      <w:pPr>
        <w:shd w:val="clear" w:color="auto" w:fill="FFFFFF"/>
        <w:spacing w:before="120" w:after="120" w:line="360" w:lineRule="auto"/>
        <w:rPr>
          <w:rFonts w:ascii="Times New Roman" w:eastAsia="Times New Roman" w:hAnsi="Times New Roman" w:cs="Times New Roman"/>
          <w:color w:val="202122"/>
          <w:sz w:val="28"/>
          <w:szCs w:val="28"/>
          <w:lang w:eastAsia="ru-RU"/>
        </w:rPr>
      </w:pPr>
      <w:r w:rsidRPr="00CD0CC3">
        <w:rPr>
          <w:rFonts w:ascii="Times New Roman" w:eastAsia="Times New Roman" w:hAnsi="Times New Roman" w:cs="Times New Roman"/>
          <w:color w:val="202122"/>
          <w:sz w:val="28"/>
          <w:szCs w:val="28"/>
          <w:lang w:eastAsia="ru-RU"/>
        </w:rPr>
        <w:t xml:space="preserve"> </w:t>
      </w:r>
      <w:r w:rsidRPr="00CD0CC3">
        <w:rPr>
          <w:rFonts w:ascii="Times New Roman" w:eastAsia="Times New Roman" w:hAnsi="Times New Roman" w:cs="Times New Roman"/>
          <w:color w:val="000000"/>
          <w:sz w:val="28"/>
          <w:szCs w:val="28"/>
          <w:lang w:eastAsia="ru-RU"/>
        </w:rPr>
        <w:t xml:space="preserve">Первому </w:t>
      </w:r>
      <w:proofErr w:type="spellStart"/>
      <w:r w:rsidRPr="00CD0CC3">
        <w:rPr>
          <w:rFonts w:ascii="Times New Roman" w:eastAsia="Times New Roman" w:hAnsi="Times New Roman" w:cs="Times New Roman"/>
          <w:color w:val="000000"/>
          <w:sz w:val="28"/>
          <w:szCs w:val="28"/>
          <w:lang w:eastAsia="ru-RU"/>
        </w:rPr>
        <w:t>макатонянину</w:t>
      </w:r>
      <w:proofErr w:type="spellEnd"/>
      <w:r w:rsidRPr="00CD0CC3">
        <w:rPr>
          <w:rFonts w:ascii="Times New Roman" w:eastAsia="Times New Roman" w:hAnsi="Times New Roman" w:cs="Times New Roman"/>
          <w:color w:val="000000"/>
          <w:sz w:val="28"/>
          <w:szCs w:val="28"/>
          <w:lang w:eastAsia="ru-RU"/>
        </w:rPr>
        <w:t xml:space="preserve"> Глебу сейчас около 20 лет. У него сложный генетический синдром. Десятилетним мальчиком он хотел и любил общаться, но не складывалось: ни один из методов, которые пробовали с ним педагоги, ему не подходил. Благодаря </w:t>
      </w:r>
      <w:proofErr w:type="spellStart"/>
      <w:r w:rsidRPr="00CD0CC3">
        <w:rPr>
          <w:rFonts w:ascii="Times New Roman" w:eastAsia="Times New Roman" w:hAnsi="Times New Roman" w:cs="Times New Roman"/>
          <w:color w:val="000000"/>
          <w:sz w:val="28"/>
          <w:szCs w:val="28"/>
          <w:lang w:eastAsia="ru-RU"/>
        </w:rPr>
        <w:t>Макатону</w:t>
      </w:r>
      <w:proofErr w:type="spellEnd"/>
      <w:r w:rsidRPr="00CD0CC3">
        <w:rPr>
          <w:rFonts w:ascii="Times New Roman" w:eastAsia="Times New Roman" w:hAnsi="Times New Roman" w:cs="Times New Roman"/>
          <w:color w:val="000000"/>
          <w:sz w:val="28"/>
          <w:szCs w:val="28"/>
          <w:lang w:eastAsia="ru-RU"/>
        </w:rPr>
        <w:t xml:space="preserve"> Глеб начал общаться жестами – получилось. Из-за моторных трудностей его жесты понимает очень узкий круг людей, но, вдохновленный успехом в жестовом диалоге, Глеб начал пользоваться карточками и сейчас они для него — главный способ коммуникации.</w:t>
      </w:r>
    </w:p>
    <w:p w:rsidR="00CD0CC3" w:rsidRPr="00CD0CC3" w:rsidRDefault="00CD0CC3" w:rsidP="00CD0CC3">
      <w:pPr>
        <w:shd w:val="clear" w:color="auto" w:fill="FFFFFF"/>
        <w:spacing w:after="336" w:line="360" w:lineRule="auto"/>
        <w:rPr>
          <w:rFonts w:ascii="Times New Roman" w:eastAsia="Times New Roman" w:hAnsi="Times New Roman" w:cs="Times New Roman"/>
          <w:color w:val="000000"/>
          <w:sz w:val="28"/>
          <w:szCs w:val="28"/>
          <w:lang w:eastAsia="ru-RU"/>
        </w:rPr>
      </w:pPr>
      <w:r w:rsidRPr="00CD0CC3">
        <w:rPr>
          <w:rFonts w:ascii="Times New Roman" w:eastAsia="Times New Roman" w:hAnsi="Times New Roman" w:cs="Times New Roman"/>
          <w:b/>
          <w:bCs/>
          <w:color w:val="000000"/>
          <w:sz w:val="28"/>
          <w:szCs w:val="28"/>
          <w:lang w:eastAsia="ru-RU"/>
        </w:rPr>
        <w:t xml:space="preserve"> Пиктограммы  </w:t>
      </w:r>
    </w:p>
    <w:p w:rsidR="00CD0CC3" w:rsidRPr="00CD0CC3" w:rsidRDefault="00CD0CC3" w:rsidP="00CD0CC3">
      <w:pPr>
        <w:shd w:val="clear" w:color="auto" w:fill="FFFFFF"/>
        <w:spacing w:after="336" w:line="360" w:lineRule="auto"/>
        <w:rPr>
          <w:rFonts w:ascii="Times New Roman" w:eastAsia="Times New Roman" w:hAnsi="Times New Roman" w:cs="Times New Roman"/>
          <w:color w:val="000000"/>
          <w:sz w:val="28"/>
          <w:szCs w:val="28"/>
          <w:lang w:eastAsia="ru-RU"/>
        </w:rPr>
      </w:pPr>
      <w:r w:rsidRPr="00CD0CC3">
        <w:rPr>
          <w:rFonts w:ascii="Times New Roman" w:eastAsia="Times New Roman" w:hAnsi="Times New Roman" w:cs="Times New Roman"/>
          <w:color w:val="000000"/>
          <w:sz w:val="28"/>
          <w:szCs w:val="28"/>
          <w:lang w:eastAsia="ru-RU"/>
        </w:rPr>
        <w:t>Визуальное изображение может быть любым, главное, чтобы оно было понятно. Если есть возможность овладеть пиктограммами, идем по стандартной схеме трех модальностей. Бывает, человек не понимает абстрактного изображения, но поймет фотографию — тогда можно использовать фото. То есть предлагаемый набор может применяться разнообразно. Очень часто человек не может пользоваться звучащей речью, но ее понимает. И мы ему доносим информацию, комбинируя модальности, а он нам отвечает доступным ему способом.   Нам надо не технически обучить человека, а важно зажечь в нем огонь, чтобы у него было желание общаться.</w:t>
      </w:r>
    </w:p>
    <w:p w:rsidR="00CD0CC3" w:rsidRPr="00CD0CC3" w:rsidRDefault="00CD0CC3" w:rsidP="00CD0CC3">
      <w:pPr>
        <w:shd w:val="clear" w:color="auto" w:fill="FFFFFF"/>
        <w:spacing w:after="336" w:line="360" w:lineRule="auto"/>
        <w:rPr>
          <w:rFonts w:ascii="Times New Roman" w:eastAsia="Times New Roman" w:hAnsi="Times New Roman" w:cs="Times New Roman"/>
          <w:color w:val="000000"/>
          <w:sz w:val="28"/>
          <w:szCs w:val="28"/>
          <w:lang w:eastAsia="ru-RU"/>
        </w:rPr>
      </w:pPr>
      <w:r w:rsidRPr="00CD0CC3">
        <w:rPr>
          <w:rFonts w:ascii="Times New Roman" w:eastAsia="Times New Roman" w:hAnsi="Times New Roman" w:cs="Times New Roman"/>
          <w:b/>
          <w:color w:val="000000"/>
          <w:sz w:val="28"/>
          <w:szCs w:val="28"/>
          <w:lang w:eastAsia="ru-RU"/>
        </w:rPr>
        <w:t xml:space="preserve">Жесты  </w:t>
      </w:r>
      <w:r w:rsidRPr="00CD0CC3">
        <w:rPr>
          <w:rFonts w:ascii="Times New Roman" w:eastAsia="Times New Roman" w:hAnsi="Times New Roman" w:cs="Times New Roman"/>
          <w:color w:val="000000"/>
          <w:sz w:val="28"/>
          <w:szCs w:val="28"/>
          <w:lang w:eastAsia="ru-RU"/>
        </w:rPr>
        <w:t xml:space="preserve">согласовывали с экспертами РЖЯ. Они очень много времени  подбирали варианты, упрощая что-то.   В РЖЯ есть очень сложные жесты – например, состоящие из нескольких жестов («микроволновая печь») или </w:t>
      </w:r>
      <w:r w:rsidRPr="00CD0CC3">
        <w:rPr>
          <w:rFonts w:ascii="Times New Roman" w:eastAsia="Times New Roman" w:hAnsi="Times New Roman" w:cs="Times New Roman"/>
          <w:color w:val="000000"/>
          <w:sz w:val="28"/>
          <w:szCs w:val="28"/>
          <w:lang w:eastAsia="ru-RU"/>
        </w:rPr>
        <w:lastRenderedPageBreak/>
        <w:t xml:space="preserve">выполняющиеся двумя руками. Русский жестовый все-таки очень богатый язык, больше ста диалектов. В результате отдельные жесты пришлось позаимствовать из других жестовых языков. Например, «сок», который в русском жестовом показывается дактилем – то есть </w:t>
      </w:r>
      <w:proofErr w:type="spellStart"/>
      <w:r w:rsidRPr="00CD0CC3">
        <w:rPr>
          <w:rFonts w:ascii="Times New Roman" w:eastAsia="Times New Roman" w:hAnsi="Times New Roman" w:cs="Times New Roman"/>
          <w:color w:val="000000"/>
          <w:sz w:val="28"/>
          <w:szCs w:val="28"/>
          <w:lang w:eastAsia="ru-RU"/>
        </w:rPr>
        <w:t>побуквенно</w:t>
      </w:r>
      <w:proofErr w:type="spellEnd"/>
      <w:r w:rsidRPr="00CD0CC3">
        <w:rPr>
          <w:rFonts w:ascii="Times New Roman" w:eastAsia="Times New Roman" w:hAnsi="Times New Roman" w:cs="Times New Roman"/>
          <w:color w:val="000000"/>
          <w:sz w:val="28"/>
          <w:szCs w:val="28"/>
          <w:lang w:eastAsia="ru-RU"/>
        </w:rPr>
        <w:t>. Для наших ребят это непосильная задача.</w:t>
      </w:r>
    </w:p>
    <w:p w:rsidR="00CD0CC3" w:rsidRPr="00CD0CC3" w:rsidRDefault="00CD0CC3" w:rsidP="00CD0CC3">
      <w:pPr>
        <w:shd w:val="clear" w:color="auto" w:fill="FFFFFF"/>
        <w:spacing w:after="336" w:line="360" w:lineRule="auto"/>
        <w:rPr>
          <w:rFonts w:ascii="Times New Roman" w:eastAsia="Times New Roman" w:hAnsi="Times New Roman" w:cs="Times New Roman"/>
          <w:color w:val="000000"/>
          <w:sz w:val="28"/>
          <w:szCs w:val="28"/>
          <w:lang w:eastAsia="ru-RU"/>
        </w:rPr>
      </w:pPr>
      <w:r w:rsidRPr="00CD0CC3">
        <w:rPr>
          <w:rFonts w:ascii="Times New Roman" w:eastAsia="Times New Roman" w:hAnsi="Times New Roman" w:cs="Times New Roman"/>
          <w:b/>
          <w:bCs/>
          <w:color w:val="000000"/>
          <w:sz w:val="28"/>
          <w:szCs w:val="28"/>
          <w:lang w:eastAsia="ru-RU"/>
        </w:rPr>
        <w:t xml:space="preserve"> Символы</w:t>
      </w:r>
    </w:p>
    <w:p w:rsidR="00CD0CC3" w:rsidRPr="00CD0CC3" w:rsidRDefault="00CD0CC3" w:rsidP="00CD0CC3">
      <w:pPr>
        <w:shd w:val="clear" w:color="auto" w:fill="FFFFFF"/>
        <w:spacing w:after="336" w:line="360" w:lineRule="auto"/>
        <w:rPr>
          <w:rFonts w:ascii="Times New Roman" w:eastAsia="Times New Roman" w:hAnsi="Times New Roman" w:cs="Times New Roman"/>
          <w:color w:val="000000"/>
          <w:sz w:val="28"/>
          <w:szCs w:val="28"/>
          <w:lang w:eastAsia="ru-RU"/>
        </w:rPr>
      </w:pPr>
      <w:r w:rsidRPr="00CD0CC3">
        <w:rPr>
          <w:rFonts w:ascii="Times New Roman" w:eastAsia="Times New Roman" w:hAnsi="Times New Roman" w:cs="Times New Roman"/>
          <w:color w:val="000000"/>
          <w:sz w:val="28"/>
          <w:szCs w:val="28"/>
          <w:lang w:eastAsia="ru-RU"/>
        </w:rPr>
        <w:t xml:space="preserve">Они все международные. База символов хранится в Британии, есть дизайнер, который этим занимается.  </w:t>
      </w:r>
    </w:p>
    <w:p w:rsidR="00CD0CC3" w:rsidRPr="00CD0CC3" w:rsidRDefault="00CD0CC3" w:rsidP="00CD0CC3">
      <w:pPr>
        <w:spacing w:line="360" w:lineRule="auto"/>
        <w:rPr>
          <w:rFonts w:ascii="Times New Roman" w:eastAsia="Calibri" w:hAnsi="Times New Roman" w:cs="Times New Roman"/>
          <w:b/>
          <w:color w:val="333333"/>
          <w:sz w:val="28"/>
          <w:szCs w:val="28"/>
          <w:shd w:val="clear" w:color="auto" w:fill="FFFFFF"/>
        </w:rPr>
      </w:pPr>
      <w:r w:rsidRPr="00CD0CC3">
        <w:rPr>
          <w:rFonts w:ascii="Times New Roman" w:eastAsia="Calibri" w:hAnsi="Times New Roman" w:cs="Times New Roman"/>
          <w:sz w:val="28"/>
          <w:szCs w:val="28"/>
        </w:rPr>
        <w:t xml:space="preserve">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 это языковая программа, в которой сочетается звучащая речь, жесты и символы [27]. Это уникальная программа, которая может применяться как системный </w:t>
      </w:r>
      <w:proofErr w:type="spellStart"/>
      <w:r w:rsidRPr="00CD0CC3">
        <w:rPr>
          <w:rFonts w:ascii="Times New Roman" w:eastAsia="Calibri" w:hAnsi="Times New Roman" w:cs="Times New Roman"/>
          <w:sz w:val="28"/>
          <w:szCs w:val="28"/>
        </w:rPr>
        <w:t>мультимодальный</w:t>
      </w:r>
      <w:proofErr w:type="spellEnd"/>
      <w:r w:rsidRPr="00CD0CC3">
        <w:rPr>
          <w:rFonts w:ascii="Times New Roman" w:eastAsia="Calibri" w:hAnsi="Times New Roman" w:cs="Times New Roman"/>
          <w:sz w:val="28"/>
          <w:szCs w:val="28"/>
        </w:rPr>
        <w:t xml:space="preserve"> подход к обучению коммуникации и речи, как источник </w:t>
      </w:r>
      <w:proofErr w:type="spellStart"/>
      <w:r w:rsidRPr="00CD0CC3">
        <w:rPr>
          <w:rFonts w:ascii="Times New Roman" w:eastAsia="Calibri" w:hAnsi="Times New Roman" w:cs="Times New Roman"/>
          <w:sz w:val="28"/>
          <w:szCs w:val="28"/>
        </w:rPr>
        <w:t>высокофункционального</w:t>
      </w:r>
      <w:proofErr w:type="spellEnd"/>
      <w:r w:rsidRPr="00CD0CC3">
        <w:rPr>
          <w:rFonts w:ascii="Times New Roman" w:eastAsia="Calibri" w:hAnsi="Times New Roman" w:cs="Times New Roman"/>
          <w:sz w:val="28"/>
          <w:szCs w:val="28"/>
        </w:rPr>
        <w:t xml:space="preserve"> лексикона для людей с особыми коммуникативными потребностями и тех, кто с ними взаимодействует. Цель этой программы – дать возможность общения людям с физическими и интеллектуальными нарушениями.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может использоваться как вспомогательная программа – когда жестовый язык используется одновременно с речью (при появлении ясной речи жесты убираются), либо как альтернативная, когда жесты полностью замещают речь. Использование жестов делает коммуникацию возможной для людей, у которых отсутствует речь или речь которых неразборчива. Символы помогают общаться тем, кто не может жестикулировать или предпочитает графическое выражение речи. Также программа учит детей устанавливать контакт </w:t>
      </w:r>
      <w:proofErr w:type="gramStart"/>
      <w:r w:rsidRPr="00CD0CC3">
        <w:rPr>
          <w:rFonts w:ascii="Times New Roman" w:eastAsia="Calibri" w:hAnsi="Times New Roman" w:cs="Times New Roman"/>
          <w:sz w:val="28"/>
          <w:szCs w:val="28"/>
        </w:rPr>
        <w:t>со</w:t>
      </w:r>
      <w:proofErr w:type="gramEnd"/>
      <w:r w:rsidRPr="00CD0CC3">
        <w:rPr>
          <w:rFonts w:ascii="Times New Roman" w:eastAsia="Calibri" w:hAnsi="Times New Roman" w:cs="Times New Roman"/>
          <w:sz w:val="28"/>
          <w:szCs w:val="28"/>
        </w:rPr>
        <w:t xml:space="preserve"> взрослыми и сверстниками, слышать и понимать окружающих, сообщать о своих потребностях и желаниях Жестикуляция стимулирует речевые зоны мозга, что способствует развитию артикуляционного аппарата ребёнка. В результате появление одной из форм коммуникации в жизни ребёнка приводит к социальному развитию и сокращает проявления поведенческих нарушений.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успешно используют педагоги для </w:t>
      </w:r>
      <w:r w:rsidRPr="00CD0CC3">
        <w:rPr>
          <w:rFonts w:ascii="Times New Roman" w:eastAsia="Calibri" w:hAnsi="Times New Roman" w:cs="Times New Roman"/>
          <w:sz w:val="28"/>
          <w:szCs w:val="28"/>
        </w:rPr>
        <w:lastRenderedPageBreak/>
        <w:t xml:space="preserve">помощи детям с различными коммуникативными проблемами – в случаях интеллектуальных нарушений лёгкой, средней или тяжёлой степени, расстройства аутистического спектра, выраженных физических нарушений, сенсорных нарушений, нарушений речи. 14 Языковую программу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применяют более чем в 40 странах мира. В своей деятельности его могут применять воспитатели, учителя, логопеды, психологи и другие специалисты. Датой создания </w:t>
      </w:r>
      <w:proofErr w:type="spellStart"/>
      <w:r w:rsidRPr="00CD0CC3">
        <w:rPr>
          <w:rFonts w:ascii="Times New Roman" w:eastAsia="Calibri" w:hAnsi="Times New Roman" w:cs="Times New Roman"/>
          <w:sz w:val="28"/>
          <w:szCs w:val="28"/>
        </w:rPr>
        <w:t>Макатона</w:t>
      </w:r>
      <w:proofErr w:type="spellEnd"/>
      <w:r w:rsidRPr="00CD0CC3">
        <w:rPr>
          <w:rFonts w:ascii="Times New Roman" w:eastAsia="Calibri" w:hAnsi="Times New Roman" w:cs="Times New Roman"/>
          <w:sz w:val="28"/>
          <w:szCs w:val="28"/>
        </w:rPr>
        <w:t xml:space="preserve"> считают 1972 год, когда авторы Маргарет Уокер, Карен </w:t>
      </w:r>
      <w:proofErr w:type="spellStart"/>
      <w:r w:rsidRPr="00CD0CC3">
        <w:rPr>
          <w:rFonts w:ascii="Times New Roman" w:eastAsia="Calibri" w:hAnsi="Times New Roman" w:cs="Times New Roman"/>
          <w:sz w:val="28"/>
          <w:szCs w:val="28"/>
        </w:rPr>
        <w:t>Джонстон</w:t>
      </w:r>
      <w:proofErr w:type="spellEnd"/>
      <w:r w:rsidRPr="00CD0CC3">
        <w:rPr>
          <w:rFonts w:ascii="Times New Roman" w:eastAsia="Calibri" w:hAnsi="Times New Roman" w:cs="Times New Roman"/>
          <w:sz w:val="28"/>
          <w:szCs w:val="28"/>
        </w:rPr>
        <w:t xml:space="preserve"> и Тони </w:t>
      </w:r>
      <w:proofErr w:type="spellStart"/>
      <w:r w:rsidRPr="00CD0CC3">
        <w:rPr>
          <w:rFonts w:ascii="Times New Roman" w:eastAsia="Calibri" w:hAnsi="Times New Roman" w:cs="Times New Roman"/>
          <w:sz w:val="28"/>
          <w:szCs w:val="28"/>
        </w:rPr>
        <w:t>Комфорс</w:t>
      </w:r>
      <w:proofErr w:type="spellEnd"/>
      <w:r w:rsidRPr="00CD0CC3">
        <w:rPr>
          <w:rFonts w:ascii="Times New Roman" w:eastAsia="Calibri" w:hAnsi="Times New Roman" w:cs="Times New Roman"/>
          <w:sz w:val="28"/>
          <w:szCs w:val="28"/>
        </w:rPr>
        <w:t xml:space="preserve"> выпустили базовый словарь языка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[27]. На сегодняшний день в России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распространён нешироко, хотя им активно интересуются многие родители детей с проблемами общения и нарушениями речи. Главное отличие </w:t>
      </w:r>
      <w:proofErr w:type="spellStart"/>
      <w:r w:rsidRPr="00CD0CC3">
        <w:rPr>
          <w:rFonts w:ascii="Times New Roman" w:eastAsia="Calibri" w:hAnsi="Times New Roman" w:cs="Times New Roman"/>
          <w:sz w:val="28"/>
          <w:szCs w:val="28"/>
        </w:rPr>
        <w:t>Макатона</w:t>
      </w:r>
      <w:proofErr w:type="spellEnd"/>
      <w:r w:rsidRPr="00CD0CC3">
        <w:rPr>
          <w:rFonts w:ascii="Times New Roman" w:eastAsia="Calibri" w:hAnsi="Times New Roman" w:cs="Times New Roman"/>
          <w:sz w:val="28"/>
          <w:szCs w:val="28"/>
        </w:rPr>
        <w:t xml:space="preserve"> от других программ альтернативной коммуникации – это использование разных каналов передачи и восприятия информации, когда одному понятию соответствуют сразу жест и символ. Вместе с жестами всегда используется грамматически правильная речь. Не следует забывать о том, что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 это не вид терапии, а вспомогательный вид коммуникации, который позволяет человеку общаться. Одновременно с использованием </w:t>
      </w:r>
      <w:proofErr w:type="spellStart"/>
      <w:r w:rsidRPr="00CD0CC3">
        <w:rPr>
          <w:rFonts w:ascii="Times New Roman" w:eastAsia="Calibri" w:hAnsi="Times New Roman" w:cs="Times New Roman"/>
          <w:sz w:val="28"/>
          <w:szCs w:val="28"/>
        </w:rPr>
        <w:t>Макатона</w:t>
      </w:r>
      <w:proofErr w:type="spellEnd"/>
      <w:r w:rsidRPr="00CD0CC3">
        <w:rPr>
          <w:rFonts w:ascii="Times New Roman" w:eastAsia="Calibri" w:hAnsi="Times New Roman" w:cs="Times New Roman"/>
          <w:sz w:val="28"/>
          <w:szCs w:val="28"/>
        </w:rPr>
        <w:t xml:space="preserve">, как правило, идёт интенсивная логопедическая работа.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отличается от жестового языка, используемого глухонемыми. Из языка глухонемых в упрощённом варианте заимствуются только некоторые, часто абстрактные понятия.        Словарь </w:t>
      </w:r>
      <w:proofErr w:type="spellStart"/>
      <w:r w:rsidRPr="00CD0CC3">
        <w:rPr>
          <w:rFonts w:ascii="Times New Roman" w:eastAsia="Calibri" w:hAnsi="Times New Roman" w:cs="Times New Roman"/>
          <w:sz w:val="28"/>
          <w:szCs w:val="28"/>
        </w:rPr>
        <w:t>Макатона</w:t>
      </w:r>
      <w:proofErr w:type="spellEnd"/>
      <w:r w:rsidRPr="00CD0CC3">
        <w:rPr>
          <w:rFonts w:ascii="Times New Roman" w:eastAsia="Calibri" w:hAnsi="Times New Roman" w:cs="Times New Roman"/>
          <w:sz w:val="28"/>
          <w:szCs w:val="28"/>
        </w:rPr>
        <w:t xml:space="preserve"> – чётко структурированная система, состоящая из Основного словаря и Ресурсного словаря. Основной словарь включает около 450 функциональных понятий, необходимых в ежедневном, бытовом общении (семья, еда, предметы, животные, основные глаголы действия и т.д.). Всего в Основном словаре 8 уровней и ещё один уровень – дополнительный. Ресурсный словарь (в британской версии 11000 понятий) в России пока не создан. Основной словарь создан на основе нескольких принципов: - ограничение количества слов, использование ключевых понятий, характеризующихся высокой функциональностью. 15 - организация уровней Словаря в соответствии с </w:t>
      </w:r>
      <w:r w:rsidRPr="00CD0CC3">
        <w:rPr>
          <w:rFonts w:ascii="Times New Roman" w:eastAsia="Calibri" w:hAnsi="Times New Roman" w:cs="Times New Roman"/>
          <w:sz w:val="28"/>
          <w:szCs w:val="28"/>
        </w:rPr>
        <w:lastRenderedPageBreak/>
        <w:t>коммуникационной значимостью, а также уровня сложности</w:t>
      </w:r>
      <w:proofErr w:type="gramStart"/>
      <w:r w:rsidRPr="00CD0CC3">
        <w:rPr>
          <w:rFonts w:ascii="Times New Roman" w:eastAsia="Calibri" w:hAnsi="Times New Roman" w:cs="Times New Roman"/>
          <w:sz w:val="28"/>
          <w:szCs w:val="28"/>
        </w:rPr>
        <w:t>.</w:t>
      </w:r>
      <w:proofErr w:type="gramEnd"/>
      <w:r w:rsidRPr="00CD0CC3">
        <w:rPr>
          <w:rFonts w:ascii="Times New Roman" w:eastAsia="Calibri" w:hAnsi="Times New Roman" w:cs="Times New Roman"/>
          <w:sz w:val="28"/>
          <w:szCs w:val="28"/>
        </w:rPr>
        <w:t xml:space="preserve"> - </w:t>
      </w:r>
      <w:proofErr w:type="gramStart"/>
      <w:r w:rsidRPr="00CD0CC3">
        <w:rPr>
          <w:rFonts w:ascii="Times New Roman" w:eastAsia="Calibri" w:hAnsi="Times New Roman" w:cs="Times New Roman"/>
          <w:sz w:val="28"/>
          <w:szCs w:val="28"/>
        </w:rPr>
        <w:t>п</w:t>
      </w:r>
      <w:proofErr w:type="gramEnd"/>
      <w:r w:rsidRPr="00CD0CC3">
        <w:rPr>
          <w:rFonts w:ascii="Times New Roman" w:eastAsia="Calibri" w:hAnsi="Times New Roman" w:cs="Times New Roman"/>
          <w:sz w:val="28"/>
          <w:szCs w:val="28"/>
        </w:rPr>
        <w:t>ерсонализация Словаря, возможность приспособления его к индивидуальным особенностям человека. - одновременное использование речи, жестов и символов. Пример слов 1 уровня: Мама, папа, брат, сестра, бабушка, Печенье, еда, вода. Туалет, кровать, кран, стол, стул. Дом, машина, автобус. Я, ты, где</w:t>
      </w:r>
      <w:proofErr w:type="gramStart"/>
      <w:r w:rsidRPr="00CD0CC3">
        <w:rPr>
          <w:rFonts w:ascii="Times New Roman" w:eastAsia="Calibri" w:hAnsi="Times New Roman" w:cs="Times New Roman"/>
          <w:sz w:val="28"/>
          <w:szCs w:val="28"/>
        </w:rPr>
        <w:t xml:space="preserve">?, </w:t>
      </w:r>
      <w:proofErr w:type="gramEnd"/>
      <w:r w:rsidRPr="00CD0CC3">
        <w:rPr>
          <w:rFonts w:ascii="Times New Roman" w:eastAsia="Calibri" w:hAnsi="Times New Roman" w:cs="Times New Roman"/>
          <w:sz w:val="28"/>
          <w:szCs w:val="28"/>
        </w:rPr>
        <w:t xml:space="preserve">что?, пожалуйста, спасибо, здравствуй, до свиданья. </w:t>
      </w:r>
      <w:proofErr w:type="gramStart"/>
      <w:r w:rsidRPr="00CD0CC3">
        <w:rPr>
          <w:rFonts w:ascii="Times New Roman" w:eastAsia="Calibri" w:hAnsi="Times New Roman" w:cs="Times New Roman"/>
          <w:sz w:val="28"/>
          <w:szCs w:val="28"/>
        </w:rPr>
        <w:t>Спать, пить, есть, смотреть, стоять, умываться, принимать душ и др. Ещё, хорошо, да, нет.</w:t>
      </w:r>
      <w:proofErr w:type="gramEnd"/>
      <w:r w:rsidRPr="00CD0CC3">
        <w:rPr>
          <w:rFonts w:ascii="Times New Roman" w:eastAsia="Calibri" w:hAnsi="Times New Roman" w:cs="Times New Roman"/>
          <w:sz w:val="28"/>
          <w:szCs w:val="28"/>
        </w:rPr>
        <w:t xml:space="preserve"> Пример слов 4 уровня: Учитель, мастер, друг. Школа, работа, музыка. </w:t>
      </w:r>
      <w:proofErr w:type="gramStart"/>
      <w:r w:rsidRPr="00CD0CC3">
        <w:rPr>
          <w:rFonts w:ascii="Times New Roman" w:eastAsia="Calibri" w:hAnsi="Times New Roman" w:cs="Times New Roman"/>
          <w:sz w:val="28"/>
          <w:szCs w:val="28"/>
        </w:rPr>
        <w:t>Карандаш, ручка, бумага, ножницы, клей, иголка, нитки, ключ и др. Учить, читать, писать, рисовать, строить, работать, готовить и др. В, на, под, верх, низ.</w:t>
      </w:r>
      <w:proofErr w:type="gramEnd"/>
      <w:r w:rsidRPr="00CD0CC3">
        <w:rPr>
          <w:rFonts w:ascii="Times New Roman" w:eastAsia="Calibri" w:hAnsi="Times New Roman" w:cs="Times New Roman"/>
          <w:sz w:val="28"/>
          <w:szCs w:val="28"/>
        </w:rPr>
        <w:t xml:space="preserve"> Выбор жестов характеризуется их лаконичностью, ясностью и простотой исполнения. Некоторые жесты имеют 2 варианта – для двух или одной руки. При этом жесты используются на трёх уровнях. На ключевом уровне жесты отражают только ключевые понятия. На функциональном уровне жесты отражают только глаголы действия. На полном уровне жесты отражают большинство слов в высказывании. Жестам в </w:t>
      </w:r>
      <w:proofErr w:type="spellStart"/>
      <w:r w:rsidRPr="00CD0CC3">
        <w:rPr>
          <w:rFonts w:ascii="Times New Roman" w:eastAsia="Calibri" w:hAnsi="Times New Roman" w:cs="Times New Roman"/>
          <w:sz w:val="28"/>
          <w:szCs w:val="28"/>
        </w:rPr>
        <w:t>Макатоне</w:t>
      </w:r>
      <w:proofErr w:type="spellEnd"/>
      <w:r w:rsidRPr="00CD0CC3">
        <w:rPr>
          <w:rFonts w:ascii="Times New Roman" w:eastAsia="Calibri" w:hAnsi="Times New Roman" w:cs="Times New Roman"/>
          <w:sz w:val="28"/>
          <w:szCs w:val="28"/>
        </w:rPr>
        <w:t xml:space="preserve"> всегда соответствует выражение лица, интонация, движения тела, пространственная ориентация. Многие жесты различаются в зависимости от того, о ком идёт речь – обо мне или о собеседнике. Жест «смотреть», например, используется с указанием направления – на что смотреть. Поскольку жесты используются вместе с речью, темп их – абсолютно естественный и спокойный. 16 Использование символов имеет свои преимущества. Символы улучшают понимание, являются дополнительным средством для выражения мыслей и чувств, мотивируют и привлекают пользователя, удерживают интерес, могут использоваться самостоятельно, иллюстрируют тот факт, что речь и письмо состоят из слов и звуков. Сложность использования символов заключается в том, что это требует большой работы по подготовке материала. Программы составляются индивидуально для каждого ребёнка: для одного ребёнка используются символы со словами, которые они обозначают, для другого, – с целыми </w:t>
      </w:r>
      <w:r w:rsidRPr="00CD0CC3">
        <w:rPr>
          <w:rFonts w:ascii="Times New Roman" w:eastAsia="Calibri" w:hAnsi="Times New Roman" w:cs="Times New Roman"/>
          <w:sz w:val="28"/>
          <w:szCs w:val="28"/>
        </w:rPr>
        <w:lastRenderedPageBreak/>
        <w:t xml:space="preserve">фразами, для третьего – только символы, для кого-то – только слова. Можно использовать фотографии. Символы используются на доске в качестве расписания, или в виде коммуникативных тетрадей. Метод использования символов интересен тем, что детям не обязательно слушать педагога, когда он читает текст, – они могут его сами посмотреть. Использование символов интересно ещё и тем, что оно структурирует мышление. При составлении фраз из символов они получаются законченными. Принципы использования программы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следующие: – обучение детей языку </w:t>
      </w:r>
      <w:proofErr w:type="spellStart"/>
      <w:r w:rsidRPr="00CD0CC3">
        <w:rPr>
          <w:rFonts w:ascii="Times New Roman" w:eastAsia="Calibri" w:hAnsi="Times New Roman" w:cs="Times New Roman"/>
          <w:sz w:val="28"/>
          <w:szCs w:val="28"/>
        </w:rPr>
        <w:t>Макатон</w:t>
      </w:r>
      <w:proofErr w:type="spellEnd"/>
      <w:r w:rsidRPr="00CD0CC3">
        <w:rPr>
          <w:rFonts w:ascii="Times New Roman" w:eastAsia="Calibri" w:hAnsi="Times New Roman" w:cs="Times New Roman"/>
          <w:sz w:val="28"/>
          <w:szCs w:val="28"/>
        </w:rPr>
        <w:t xml:space="preserve"> в группе (1 час в неделю). В первую очередь дети изучают слова, касающиеся их повседневного быта – еды, поведения за столом, игр, дома; – систематическое использование жестов взрослыми во время приёма детей, за столом, в конце дня и как можно чаще в другое время; – регулярное подведение итогов работы (1 раз в квартал):</w:t>
      </w:r>
    </w:p>
    <w:p w:rsidR="00CD0CC3" w:rsidRPr="00CD0CC3" w:rsidRDefault="00CD0CC3" w:rsidP="00CD0CC3">
      <w:pPr>
        <w:rPr>
          <w:rFonts w:ascii="Times New Roman" w:eastAsia="Calibri" w:hAnsi="Times New Roman" w:cs="Times New Roman"/>
          <w:b/>
          <w:color w:val="333333"/>
          <w:sz w:val="28"/>
          <w:szCs w:val="28"/>
          <w:shd w:val="clear" w:color="auto" w:fill="FFFFFF"/>
        </w:rPr>
      </w:pPr>
    </w:p>
    <w:p w:rsidR="00CD0CC3" w:rsidRPr="00CD0CC3" w:rsidRDefault="00CD0CC3" w:rsidP="00CD0CC3">
      <w:pPr>
        <w:rPr>
          <w:rFonts w:ascii="Times New Roman" w:eastAsia="Calibri" w:hAnsi="Times New Roman" w:cs="Times New Roman"/>
          <w:b/>
          <w:color w:val="333333"/>
          <w:sz w:val="28"/>
          <w:szCs w:val="28"/>
          <w:shd w:val="clear" w:color="auto" w:fill="FFFFFF"/>
        </w:rPr>
      </w:pPr>
    </w:p>
    <w:p w:rsidR="00CD0CC3" w:rsidRPr="00CD0CC3" w:rsidRDefault="00CD0CC3" w:rsidP="00CD0CC3">
      <w:pPr>
        <w:rPr>
          <w:rFonts w:ascii="Times New Roman" w:eastAsia="Calibri" w:hAnsi="Times New Roman" w:cs="Times New Roman"/>
          <w:sz w:val="28"/>
          <w:szCs w:val="28"/>
        </w:rPr>
      </w:pPr>
      <w:bookmarkStart w:id="0" w:name="_GoBack"/>
      <w:bookmarkEnd w:id="0"/>
      <w:r w:rsidRPr="00CD0CC3">
        <w:rPr>
          <w:rFonts w:ascii="Times New Roman" w:eastAsia="Calibri" w:hAnsi="Times New Roman" w:cs="Times New Roman"/>
          <w:b/>
          <w:color w:val="333333"/>
          <w:sz w:val="28"/>
          <w:szCs w:val="28"/>
        </w:rPr>
        <w:br/>
      </w:r>
      <w:r w:rsidRPr="00CD0CC3">
        <w:rPr>
          <w:rFonts w:ascii="Times New Roman" w:eastAsia="Calibri" w:hAnsi="Times New Roman" w:cs="Times New Roman"/>
          <w:b/>
          <w:color w:val="333333"/>
          <w:sz w:val="28"/>
          <w:szCs w:val="28"/>
          <w:shd w:val="clear" w:color="auto" w:fill="FFFFFF"/>
        </w:rPr>
        <w:t xml:space="preserve"> </w:t>
      </w:r>
    </w:p>
    <w:p w:rsidR="00CD0CC3" w:rsidRPr="00CD0CC3" w:rsidRDefault="00CD0CC3" w:rsidP="00CD0CC3">
      <w:pPr>
        <w:rPr>
          <w:rFonts w:ascii="Times New Roman" w:eastAsia="Calibri" w:hAnsi="Times New Roman" w:cs="Times New Roman"/>
          <w:sz w:val="28"/>
          <w:szCs w:val="28"/>
        </w:rPr>
      </w:pPr>
    </w:p>
    <w:p w:rsidR="00CD0CC3" w:rsidRPr="00CD0CC3" w:rsidRDefault="00CD0CC3" w:rsidP="00CD0CC3">
      <w:pPr>
        <w:jc w:val="center"/>
        <w:rPr>
          <w:rFonts w:ascii="Times New Roman" w:eastAsia="Calibri" w:hAnsi="Times New Roman" w:cs="Times New Roman"/>
          <w:color w:val="FF0000"/>
          <w:sz w:val="28"/>
          <w:szCs w:val="28"/>
          <w:shd w:val="clear" w:color="auto" w:fill="FFFFFF"/>
        </w:rPr>
      </w:pPr>
    </w:p>
    <w:p w:rsidR="004E30B0" w:rsidRDefault="004E30B0"/>
    <w:sectPr w:rsidR="004E3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58"/>
    <w:rsid w:val="000D2258"/>
    <w:rsid w:val="004E30B0"/>
    <w:rsid w:val="00CD0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D%D0%B0%D1%80%D1%83%D1%88%D0%B5%D0%BD%D0%B8%D0%B5_%D1%81%D0%BB%D1%83%D1%85%D0%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F%D1%81%D0%B8%D1%85%D0%B8%D0%B0%D1%82%D1%80%D0%B8%D1%87%D0%B5%D1%81%D0%BA%D0%B0%D1%8F_%D0%B1%D0%BE%D0%BB%D1%8C%D0%BD%D0%B8%D1%86%D0%B0" TargetMode="External"/><Relationship Id="rId12" Type="http://schemas.openxmlformats.org/officeDocument/2006/relationships/hyperlink" Target="https://ru.wikipedia.org/wiki/%D0%91%D1%80%D0%B8%D1%82%D0%B0%D0%BD%D1%81%D0%BA%D0%B8%D0%B9_%D0%B6%D0%B5%D1%81%D1%82%D0%BE%D0%B2%D1%8B%D0%B9_%D1%8F%D0%B7%D1%8B%D0%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9B%D0%BE%D0%B3%D0%BE%D0%BF%D0%B5%D0%B4%D0%B8%D1%8F" TargetMode="External"/><Relationship Id="rId11" Type="http://schemas.openxmlformats.org/officeDocument/2006/relationships/hyperlink" Target="https://ru.wikipedia.org/wiki/%D0%90%D1%83%D1%82%D0%B8%D0%B7%D0%BC" TargetMode="External"/><Relationship Id="rId5" Type="http://schemas.openxmlformats.org/officeDocument/2006/relationships/hyperlink" Target="https://ru.wikipedia.org/w/index.php?title=%D0%A3%D0%BE%D0%BA%D0%B5%D1%80,_%D0%9C%D0%B0%D1%80%D0%B3%D0%B0%D1%80%D0%B5%D1%82&amp;action=edit&amp;redlink=1" TargetMode="External"/><Relationship Id="rId10" Type="http://schemas.openxmlformats.org/officeDocument/2006/relationships/hyperlink" Target="https://ru.wikipedia.org/w/index.php?title=%D0%A4%D0%B8%D0%B7%D0%B8%D1%87%D0%B5%D1%81%D0%BA%D0%B0%D1%8F_%D0%B8%D0%BD%D0%B2%D0%B0%D0%BB%D0%B8%D0%B4%D0%BD%D0%BE%D1%81%D1%82%D1%8C&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9D%D0%B0%D1%80%D1%83%D1%88%D0%B5%D0%BD%D0%B8%D1%8F_%D0%B7%D1%80%D0%B5%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2078</Words>
  <Characters>11845</Characters>
  <Application>Microsoft Office Word</Application>
  <DocSecurity>0</DocSecurity>
  <Lines>98</Lines>
  <Paragraphs>27</Paragraphs>
  <ScaleCrop>false</ScaleCrop>
  <Company/>
  <LinksUpToDate>false</LinksUpToDate>
  <CharactersWithSpaces>13896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2020-12-14T00:30:00Z</dcterms:created>
  <dcterms:modified xsi:type="dcterms:W3CDTF">2020-12-14T00:32:00Z</dcterms:modified>
</cp:coreProperties>
</file>